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Arial" w:cs="Arial" w:eastAsia="Arial" w:hAnsi="Arial"/>
          <w:b w:val="1"/>
          <w:i w:val="1"/>
          <w:sz w:val="24"/>
          <w:szCs w:val="24"/>
        </w:rPr>
      </w:pPr>
      <w:r w:rsidDel="00000000" w:rsidR="00000000" w:rsidRPr="00000000">
        <w:rPr>
          <w:rFonts w:ascii="Arial" w:cs="Arial" w:eastAsia="Arial" w:hAnsi="Arial"/>
          <w:b w:val="1"/>
          <w:i w:val="1"/>
          <w:color w:val="000000"/>
          <w:sz w:val="24"/>
          <w:szCs w:val="24"/>
          <w:rtl w:val="0"/>
        </w:rPr>
        <w:t xml:space="preserve">ENTRENAMIENTO, CAPACITACIÓN Y PROFUNDIZACIÓN PROFESIONAL</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Desde el Enfoque Gestáltico y Configuraciones Sistémicas</w:t>
      </w:r>
    </w:p>
    <w:p w:rsidR="00000000" w:rsidDel="00000000" w:rsidP="00000000" w:rsidRDefault="00000000" w:rsidRPr="00000000" w14:paraId="00000003">
      <w:pPr>
        <w:spacing w:after="240" w:before="240" w:line="36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                                               Año 2023</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Lugar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RÍO CUARTO - PCIA DE  CÓRDOBA. </w:t>
      </w:r>
      <w:r w:rsidDel="00000000" w:rsidR="00000000" w:rsidRPr="00000000">
        <w:rPr>
          <w:rtl w:val="0"/>
        </w:rPr>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Dictado por</w:t>
      </w:r>
      <w:r w:rsidDel="00000000" w:rsidR="00000000" w:rsidRPr="00000000">
        <w:rPr>
          <w:rFonts w:ascii="Arial" w:cs="Arial" w:eastAsia="Arial" w:hAnsi="Arial"/>
          <w:color w:val="000000"/>
          <w:sz w:val="24"/>
          <w:szCs w:val="24"/>
          <w:rtl w:val="0"/>
        </w:rPr>
        <w:t xml:space="preserve">: Lic. Alejandro Reyes, Psicólogo mp 3113 </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 Lic. Antonio Camargo, psicólogo mp 1576</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Coordinación: </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 Contanza Navarro y Lic . Cecilia Azocar – miembros de Espejo Espacio psicoterapéutico.</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Propuesta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entrenamiento está dirigido a profesionales de la salud, terapeutas, psicólogos, médicos psiquiatras, psicopedagogos y profesiones afines. </w:t>
      </w:r>
    </w:p>
    <w:p w:rsidR="00000000" w:rsidDel="00000000" w:rsidP="00000000" w:rsidRDefault="00000000" w:rsidRPr="00000000" w14:paraId="0000000C">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capacitará en herramientas técnicas para el trabajo clínico en dinámicas individuales, grupales, institucionales y/o empresariales, basando el trabajo en lo personal, teórico-práctico-vivencial.</w:t>
      </w:r>
      <w:r w:rsidDel="00000000" w:rsidR="00000000" w:rsidRPr="00000000">
        <w:rPr>
          <w:rtl w:val="0"/>
        </w:rPr>
      </w:r>
    </w:p>
    <w:p w:rsidR="00000000" w:rsidDel="00000000" w:rsidP="00000000" w:rsidRDefault="00000000" w:rsidRPr="00000000" w14:paraId="0000000D">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Nuestra propuesta es vincular dos dinámicas de abordaje altamente compatibles y cercanas desde su base filosófica, su práctica y paradigma. Est</w:t>
      </w:r>
      <w:r w:rsidDel="00000000" w:rsidR="00000000" w:rsidRPr="00000000">
        <w:rPr>
          <w:rFonts w:ascii="Arial" w:cs="Arial" w:eastAsia="Arial" w:hAnsi="Arial"/>
          <w:sz w:val="24"/>
          <w:szCs w:val="24"/>
          <w:rtl w:val="0"/>
        </w:rPr>
        <w:t xml:space="preserve">e enfoque </w:t>
      </w:r>
      <w:r w:rsidDel="00000000" w:rsidR="00000000" w:rsidRPr="00000000">
        <w:rPr>
          <w:rFonts w:ascii="Arial" w:cs="Arial" w:eastAsia="Arial" w:hAnsi="Arial"/>
          <w:color w:val="000000"/>
          <w:sz w:val="24"/>
          <w:szCs w:val="24"/>
          <w:rtl w:val="0"/>
        </w:rPr>
        <w:t xml:space="preserve">integrador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nos posibilita tomar el aporte de otras miradas, de otras corrientes y de otros campos del saber.</w:t>
      </w:r>
      <w:r w:rsidDel="00000000" w:rsidR="00000000" w:rsidRPr="00000000">
        <w:rPr>
          <w:rtl w:val="0"/>
        </w:rPr>
      </w:r>
    </w:p>
    <w:p w:rsidR="00000000" w:rsidDel="00000000" w:rsidP="00000000" w:rsidRDefault="00000000" w:rsidRPr="00000000" w14:paraId="0000000E">
      <w:pPr>
        <w:shd w:fill="ffffff" w:val="clear"/>
        <w:spacing w:after="0" w:line="360" w:lineRule="auto"/>
        <w:rPr>
          <w:rFonts w:ascii="Arial" w:cs="Arial" w:eastAsia="Arial" w:hAnsi="Arial"/>
          <w:sz w:val="24"/>
          <w:szCs w:val="24"/>
        </w:rPr>
      </w:pPr>
      <w:r w:rsidDel="00000000" w:rsidR="00000000" w:rsidRPr="00000000">
        <w:rPr>
          <w:rFonts w:ascii="Arial" w:cs="Arial" w:eastAsia="Arial" w:hAnsi="Arial"/>
          <w:color w:val="1b1b1b"/>
          <w:sz w:val="24"/>
          <w:szCs w:val="24"/>
          <w:rtl w:val="0"/>
        </w:rPr>
        <w:t xml:space="preserve"> La </w:t>
      </w:r>
      <w:r w:rsidDel="00000000" w:rsidR="00000000" w:rsidRPr="00000000">
        <w:rPr>
          <w:rFonts w:ascii="Arial" w:cs="Arial" w:eastAsia="Arial" w:hAnsi="Arial"/>
          <w:b w:val="1"/>
          <w:color w:val="1b1b1b"/>
          <w:sz w:val="24"/>
          <w:szCs w:val="24"/>
          <w:rtl w:val="0"/>
        </w:rPr>
        <w:t xml:space="preserve">psicoterapia Gestalt</w:t>
      </w:r>
      <w:r w:rsidDel="00000000" w:rsidR="00000000" w:rsidRPr="00000000">
        <w:rPr>
          <w:rFonts w:ascii="Arial" w:cs="Arial" w:eastAsia="Arial" w:hAnsi="Arial"/>
          <w:color w:val="1b1b1b"/>
          <w:sz w:val="24"/>
          <w:szCs w:val="24"/>
          <w:rtl w:val="0"/>
        </w:rPr>
        <w:t xml:space="preserve">, es un modelo centrado en la confianza en los mecanismos naturales de autorregulación organísmica o sabiduría organísmica, lo que posibilita lograr un estado de bienestar y equilibrio, donde sus necesidades se ven satisfechas, y cuando se halla en ese estado, se encuentra pleno, capaz de desarrollar todo su potencial como individuo. Por lo que podemos afirmar que es una psicoterapia basada en el desarrollo del potencial humano, y también llevar al individuo a su crecimiento y desarrollo personal.</w:t>
      </w:r>
      <w:r w:rsidDel="00000000" w:rsidR="00000000" w:rsidRPr="00000000">
        <w:rPr>
          <w:rtl w:val="0"/>
        </w:rPr>
      </w:r>
    </w:p>
    <w:p w:rsidR="00000000" w:rsidDel="00000000" w:rsidP="00000000" w:rsidRDefault="00000000" w:rsidRPr="00000000" w14:paraId="0000000F">
      <w:pPr>
        <w:shd w:fill="ffffff" w:val="clea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hd w:fill="ffffff" w:val="clea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terapia gestáltica a través de sus fundamentos básicos proporciona al hombre los medios necesarios para obtener el awareness, el “darse cuenta”, que facilita  la autorrealización o autoapoyo, y así alcanzar el cierre de una gestalt inconclusa, logrando la satisfacción de sus necesidades.</w:t>
      </w:r>
      <w:r w:rsidDel="00000000" w:rsidR="00000000" w:rsidRPr="00000000">
        <w:rPr>
          <w:rtl w:val="0"/>
        </w:rPr>
      </w:r>
    </w:p>
    <w:p w:rsidR="00000000" w:rsidDel="00000000" w:rsidP="00000000" w:rsidRDefault="00000000" w:rsidRPr="00000000" w14:paraId="00000011">
      <w:pPr>
        <w:shd w:fill="ffffff" w:val="clea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hd w:fill="ffffff" w:val="clea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EG ha recibido la influencia de las siguientes corrientes: </w:t>
      </w:r>
      <w:r w:rsidDel="00000000" w:rsidR="00000000" w:rsidRPr="00000000">
        <w:rPr>
          <w:rtl w:val="0"/>
        </w:rPr>
      </w:r>
    </w:p>
    <w:p w:rsidR="00000000" w:rsidDel="00000000" w:rsidP="00000000" w:rsidRDefault="00000000" w:rsidRPr="00000000" w14:paraId="00000013">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psicoanálisis de Freud, retomando y reformulando el concepto de determinismo psíquico, la supremacía del inconsciente, el modelo transferencial, su teoría de los mecanismos de defensa y el trabajo con los sueños entre otros conceptos.</w:t>
      </w:r>
      <w:r w:rsidDel="00000000" w:rsidR="00000000" w:rsidRPr="00000000">
        <w:rPr>
          <w:rtl w:val="0"/>
        </w:rPr>
      </w:r>
    </w:p>
    <w:p w:rsidR="00000000" w:rsidDel="00000000" w:rsidP="00000000" w:rsidRDefault="00000000" w:rsidRPr="00000000" w14:paraId="00000014">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La filosofía existencial, de la que rescata la confianza en las potencialidades inherentes al individuo, el respeto a la persona y la responsabilidad.</w:t>
      </w:r>
      <w:r w:rsidDel="00000000" w:rsidR="00000000" w:rsidRPr="00000000">
        <w:rPr>
          <w:rtl w:val="0"/>
        </w:rPr>
      </w:r>
    </w:p>
    <w:p w:rsidR="00000000" w:rsidDel="00000000" w:rsidP="00000000" w:rsidRDefault="00000000" w:rsidRPr="00000000" w14:paraId="00000015">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La fenomenología, de la que toma su apego por lo obvio, por la experiencia inmediata y por la toma de conciencia (insight).</w:t>
      </w:r>
      <w:r w:rsidDel="00000000" w:rsidR="00000000" w:rsidRPr="00000000">
        <w:rPr>
          <w:rtl w:val="0"/>
        </w:rPr>
      </w:r>
    </w:p>
    <w:p w:rsidR="00000000" w:rsidDel="00000000" w:rsidP="00000000" w:rsidRDefault="00000000" w:rsidRPr="00000000" w14:paraId="00000016">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La psicología de la Gestalt, con su teoría de la percepción (figura-fondo, Ley de la buena forma, etc.). </w:t>
      </w:r>
      <w:r w:rsidDel="00000000" w:rsidR="00000000" w:rsidRPr="00000000">
        <w:rPr>
          <w:rtl w:val="0"/>
        </w:rPr>
      </w:r>
    </w:p>
    <w:p w:rsidR="00000000" w:rsidDel="00000000" w:rsidP="00000000" w:rsidRDefault="00000000" w:rsidRPr="00000000" w14:paraId="00000017">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Las religiones orientales, y en especial el Budismo Zen. </w:t>
      </w:r>
      <w:r w:rsidDel="00000000" w:rsidR="00000000" w:rsidRPr="00000000">
        <w:rPr>
          <w:rtl w:val="0"/>
        </w:rPr>
      </w:r>
    </w:p>
    <w:p w:rsidR="00000000" w:rsidDel="00000000" w:rsidP="00000000" w:rsidRDefault="00000000" w:rsidRPr="00000000" w14:paraId="00000018">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El psicodrama, de J.L. Moreno, del que adopta la idea de dramatizar las experiencias y los sueños.</w:t>
      </w:r>
      <w:r w:rsidDel="00000000" w:rsidR="00000000" w:rsidRPr="00000000">
        <w:rPr>
          <w:rtl w:val="0"/>
        </w:rPr>
      </w:r>
    </w:p>
    <w:p w:rsidR="00000000" w:rsidDel="00000000" w:rsidP="00000000" w:rsidRDefault="00000000" w:rsidRPr="00000000" w14:paraId="00000019">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La teoría de la coraza muscular de W. Reich. </w:t>
      </w:r>
      <w:r w:rsidDel="00000000" w:rsidR="00000000" w:rsidRPr="00000000">
        <w:rPr>
          <w:rtl w:val="0"/>
        </w:rPr>
      </w:r>
    </w:p>
    <w:p w:rsidR="00000000" w:rsidDel="00000000" w:rsidP="00000000" w:rsidRDefault="00000000" w:rsidRPr="00000000" w14:paraId="0000001A">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 La teoría de la Indiferencia Creativa, de Sigmund Friedlander, de la que extrae su teoría de las polaridades. </w:t>
      </w:r>
      <w:r w:rsidDel="00000000" w:rsidR="00000000" w:rsidRPr="00000000">
        <w:rPr>
          <w:rtl w:val="0"/>
        </w:rPr>
      </w:r>
    </w:p>
    <w:p w:rsidR="00000000" w:rsidDel="00000000" w:rsidP="00000000" w:rsidRDefault="00000000" w:rsidRPr="00000000" w14:paraId="0000001B">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enfoque holístico, Apunta a comprender y abordar la persona en su totalidad. </w:t>
      </w:r>
      <w:r w:rsidDel="00000000" w:rsidR="00000000" w:rsidRPr="00000000">
        <w:rPr>
          <w:rtl w:val="0"/>
        </w:rPr>
      </w:r>
    </w:p>
    <w:p w:rsidR="00000000" w:rsidDel="00000000" w:rsidP="00000000" w:rsidRDefault="00000000" w:rsidRPr="00000000" w14:paraId="0000001C">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―La teoría del campo de Kurt Levin aporta la visión integrada de la persona a su ambiente, ubicada en el espacio tiempo vivencial del aquí y el ahora.</w:t>
      </w:r>
      <w:r w:rsidDel="00000000" w:rsidR="00000000" w:rsidRPr="00000000">
        <w:rPr>
          <w:rtl w:val="0"/>
        </w:rPr>
      </w:r>
    </w:p>
    <w:p w:rsidR="00000000" w:rsidDel="00000000" w:rsidP="00000000" w:rsidRDefault="00000000" w:rsidRPr="00000000" w14:paraId="0000001D">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objetivo del enfoque sistémico es que el sistema familiar o red de relaciones pueda recuperar su equilibrio.</w:t>
      </w:r>
      <w:r w:rsidDel="00000000" w:rsidR="00000000" w:rsidRPr="00000000">
        <w:rPr>
          <w:rtl w:val="0"/>
        </w:rPr>
      </w:r>
    </w:p>
    <w:p w:rsidR="00000000" w:rsidDel="00000000" w:rsidP="00000000" w:rsidRDefault="00000000" w:rsidRPr="00000000" w14:paraId="0000001E">
      <w:pPr>
        <w:spacing w:after="240" w:before="240" w:line="360" w:lineRule="auto"/>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color w:val="000000"/>
          <w:sz w:val="24"/>
          <w:szCs w:val="24"/>
          <w:rtl w:val="0"/>
        </w:rPr>
        <w:t xml:space="preserve">El propósito de las </w:t>
      </w:r>
      <w:r w:rsidDel="00000000" w:rsidR="00000000" w:rsidRPr="00000000">
        <w:rPr>
          <w:rFonts w:ascii="Arial" w:cs="Arial" w:eastAsia="Arial" w:hAnsi="Arial"/>
          <w:b w:val="1"/>
          <w:color w:val="000000"/>
          <w:sz w:val="24"/>
          <w:szCs w:val="24"/>
          <w:rtl w:val="0"/>
        </w:rPr>
        <w:t xml:space="preserve">Configuraciones Familiares sistémicas</w:t>
      </w:r>
      <w:r w:rsidDel="00000000" w:rsidR="00000000" w:rsidRPr="00000000">
        <w:rPr>
          <w:rFonts w:ascii="Arial" w:cs="Arial" w:eastAsia="Arial" w:hAnsi="Arial"/>
          <w:color w:val="000000"/>
          <w:sz w:val="24"/>
          <w:szCs w:val="24"/>
          <w:rtl w:val="0"/>
        </w:rPr>
        <w:t xml:space="preserve"> es descubrir las dinámicas ocultas de un sistema y sus relaciones de una manera experimental. Permite revelar las energías de las relaciones por medio de los representantes, para que pueda conducir a una solución. Esto implica que se permite a cada miembro del sistema encontrar su lugar en el grupo a través de una conexión sana y respetuosa entre sí.</w:t>
      </w:r>
      <w:r w:rsidDel="00000000" w:rsidR="00000000" w:rsidRPr="00000000">
        <w:rPr>
          <w:rtl w:val="0"/>
        </w:rPr>
      </w:r>
    </w:p>
    <w:p w:rsidR="00000000" w:rsidDel="00000000" w:rsidP="00000000" w:rsidRDefault="00000000" w:rsidRPr="00000000" w14:paraId="0000001F">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Toda familia posee una fuerte homogeneidad interna, da lo mismo como esta se vea desde afuera o si sus integrantes lo saben o sienten. Los hijos comparten las cargas de sus familias. Por ello la familia es un sistema en el que rigen leyes y ordenamientos. Según Bert Hellinger se desordena el sistema cuando se infringen los órdenes del amor. </w:t>
      </w:r>
      <w:r w:rsidDel="00000000" w:rsidR="00000000" w:rsidRPr="00000000">
        <w:rPr>
          <w:rtl w:val="0"/>
        </w:rPr>
      </w:r>
    </w:p>
    <w:p w:rsidR="00000000" w:rsidDel="00000000" w:rsidP="00000000" w:rsidRDefault="00000000" w:rsidRPr="00000000" w14:paraId="00000020">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Hellinger utiliza la palabra "alma" para definir estos contenidos inconscientes que nos unifican. El "alma" se encarga de que los valores, formas de conducta y destinos de los antepasados tengan influencia sobre la persona y presionen así su propia manifestación. En primera instancia, el trabajo con las configuraciones familiares ayuda a tomar conciencia de la influencia de la familia y de la red familiar. Además, le brinda al "alma" impulsos de solución.</w:t>
      </w:r>
      <w:r w:rsidDel="00000000" w:rsidR="00000000" w:rsidRPr="00000000">
        <w:rPr>
          <w:rtl w:val="0"/>
        </w:rPr>
      </w:r>
    </w:p>
    <w:p w:rsidR="00000000" w:rsidDel="00000000" w:rsidP="00000000" w:rsidRDefault="00000000" w:rsidRPr="00000000" w14:paraId="00000021">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Hay una frase de Bert Hellinger que revela la esencia del trabajo con las configuraciones familiares: “Todo lo que ocurre y se mantiene por amor sólo puede resolverse con amor".</w:t>
      </w:r>
      <w:r w:rsidDel="00000000" w:rsidR="00000000" w:rsidRPr="00000000">
        <w:rPr>
          <w:rtl w:val="0"/>
        </w:rPr>
      </w:r>
    </w:p>
    <w:p w:rsidR="00000000" w:rsidDel="00000000" w:rsidP="00000000" w:rsidRDefault="00000000" w:rsidRPr="00000000" w14:paraId="00000022">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Nosotros consideramos la integración de estos enfoques y los valoramos como herramientas que promueven una profunda comprensión de los individuos y sistemas familiares - sociales - laborales - escolares - empresariales.</w:t>
      </w: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36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spacing w:after="240" w:before="240" w:line="360" w:lineRule="auto"/>
        <w:rPr>
          <w:rFonts w:ascii="Arial" w:cs="Arial" w:eastAsia="Arial" w:hAnsi="Arial"/>
          <w:b w:val="1"/>
          <w:sz w:val="24"/>
          <w:szCs w:val="24"/>
          <w:u w:val="single"/>
        </w:rPr>
      </w:pPr>
      <w:r w:rsidDel="00000000" w:rsidR="00000000" w:rsidRPr="00000000">
        <w:rPr>
          <w:rFonts w:ascii="Arial" w:cs="Arial" w:eastAsia="Arial" w:hAnsi="Arial"/>
          <w:b w:val="1"/>
          <w:color w:val="000000"/>
          <w:sz w:val="24"/>
          <w:szCs w:val="24"/>
          <w:u w:val="single"/>
          <w:rtl w:val="0"/>
        </w:rPr>
        <w:t xml:space="preserve">OBJETIVO</w:t>
      </w:r>
      <w:r w:rsidDel="00000000" w:rsidR="00000000" w:rsidRPr="00000000">
        <w:rPr>
          <w:rtl w:val="0"/>
        </w:rPr>
      </w:r>
    </w:p>
    <w:p w:rsidR="00000000" w:rsidDel="00000000" w:rsidP="00000000" w:rsidRDefault="00000000" w:rsidRPr="00000000" w14:paraId="00000026">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Nuestra propuesta, en este curso de entrenamiento y capacitación profesional, es profundizar en conceptos teóricos básicos y rectores de los dos enfoques. </w:t>
      </w:r>
      <w:r w:rsidDel="00000000" w:rsidR="00000000" w:rsidRPr="00000000">
        <w:rPr>
          <w:rtl w:val="0"/>
        </w:rPr>
      </w:r>
    </w:p>
    <w:p w:rsidR="00000000" w:rsidDel="00000000" w:rsidP="00000000" w:rsidRDefault="00000000" w:rsidRPr="00000000" w14:paraId="00000027">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Brindar herramientas concretas para el trabajo terapéutico, trabajarlas y aplicarlas en su proceso personal, explorarlas en su práctica profesional, y revisarlas en procesos de supervisión/ co-visión.</w:t>
      </w: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MODALIDAD DE DICTADO Y CRONOGRAMA</w:t>
      </w:r>
      <w:r w:rsidDel="00000000" w:rsidR="00000000" w:rsidRPr="00000000">
        <w:rPr>
          <w:rtl w:val="0"/>
        </w:rPr>
      </w:r>
    </w:p>
    <w:p w:rsidR="00000000" w:rsidDel="00000000" w:rsidP="00000000" w:rsidRDefault="00000000" w:rsidRPr="00000000" w14:paraId="0000002B">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modalidad de trabajo será presencial. </w:t>
      </w:r>
      <w:r w:rsidDel="00000000" w:rsidR="00000000" w:rsidRPr="00000000">
        <w:rPr>
          <w:rtl w:val="0"/>
        </w:rPr>
      </w:r>
    </w:p>
    <w:p w:rsidR="00000000" w:rsidDel="00000000" w:rsidP="00000000" w:rsidRDefault="00000000" w:rsidRPr="00000000" w14:paraId="0000002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dinámica propuesta es curso-taller teórico-práctico-vivencial de 70 hs de duración total.</w:t>
      </w:r>
    </w:p>
    <w:p w:rsidR="00000000" w:rsidDel="00000000" w:rsidP="00000000" w:rsidRDefault="00000000" w:rsidRPr="00000000" w14:paraId="0000002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misma se desarrollará en  9 en módulos de 6hs,  los 2dos </w:t>
      </w:r>
      <w:r w:rsidDel="00000000" w:rsidR="00000000" w:rsidRPr="00000000">
        <w:rPr>
          <w:rFonts w:ascii="Arial" w:cs="Arial" w:eastAsia="Arial" w:hAnsi="Arial"/>
          <w:sz w:val="24"/>
          <w:szCs w:val="24"/>
          <w:rtl w:val="0"/>
        </w:rPr>
        <w:t xml:space="preserve">lun</w:t>
      </w:r>
      <w:r w:rsidDel="00000000" w:rsidR="00000000" w:rsidRPr="00000000">
        <w:rPr>
          <w:rFonts w:ascii="Arial" w:cs="Arial" w:eastAsia="Arial" w:hAnsi="Arial"/>
          <w:color w:val="000000"/>
          <w:sz w:val="24"/>
          <w:szCs w:val="24"/>
          <w:rtl w:val="0"/>
        </w:rPr>
        <w:t xml:space="preserve">es del mes, de 14 a 20hs desde el mes de abril a diciembre del año 2022</w:t>
      </w:r>
    </w:p>
    <w:p w:rsidR="00000000" w:rsidDel="00000000" w:rsidP="00000000" w:rsidRDefault="00000000" w:rsidRPr="00000000" w14:paraId="0000002E">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Como cierre integrador se propone una jornada extendida de convivencia, a convenir con los alumnos/as.</w:t>
      </w: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0" w:line="36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32">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PROGRAMA 202</w:t>
      </w: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3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MÓDULO 1:</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4">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 de </w:t>
      </w:r>
      <w:r w:rsidDel="00000000" w:rsidR="00000000" w:rsidRPr="00000000">
        <w:rPr>
          <w:rFonts w:ascii="Arial" w:cs="Arial" w:eastAsia="Arial" w:hAnsi="Arial"/>
          <w:sz w:val="24"/>
          <w:szCs w:val="24"/>
          <w:rtl w:val="0"/>
        </w:rPr>
        <w:t xml:space="preserve">ABRIL.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u w:val="single"/>
          <w:rtl w:val="0"/>
        </w:rPr>
        <w:t xml:space="preserve">LAS HERRAMIENTAS DEL TERAPEUTA”</w:t>
      </w:r>
      <w:r w:rsidDel="00000000" w:rsidR="00000000" w:rsidRPr="00000000">
        <w:rPr>
          <w:rtl w:val="0"/>
        </w:rPr>
      </w:r>
    </w:p>
    <w:p w:rsidR="00000000" w:rsidDel="00000000" w:rsidP="00000000" w:rsidRDefault="00000000" w:rsidRPr="00000000" w14:paraId="00000035">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INTRODUCCIÓN Y PRESENTACIÓN DEL ENTRENAMIENTO. </w:t>
      </w:r>
      <w:r w:rsidDel="00000000" w:rsidR="00000000" w:rsidRPr="00000000">
        <w:rPr>
          <w:rtl w:val="0"/>
        </w:rPr>
      </w:r>
    </w:p>
    <w:p w:rsidR="00000000" w:rsidDel="00000000" w:rsidP="00000000" w:rsidRDefault="00000000" w:rsidRPr="00000000" w14:paraId="00000036">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Esquema conceptual pp.</w:t>
      </w:r>
      <w:r w:rsidDel="00000000" w:rsidR="00000000" w:rsidRPr="00000000">
        <w:rPr>
          <w:rtl w:val="0"/>
        </w:rPr>
      </w:r>
    </w:p>
    <w:p w:rsidR="00000000" w:rsidDel="00000000" w:rsidP="00000000" w:rsidRDefault="00000000" w:rsidRPr="00000000" w14:paraId="00000037">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PRESENTACIÓN DE LOS COORDINADORES Y DE LOS PARTICIPANTES.</w:t>
      </w:r>
      <w:r w:rsidDel="00000000" w:rsidR="00000000" w:rsidRPr="00000000">
        <w:rPr>
          <w:rtl w:val="0"/>
        </w:rPr>
      </w:r>
    </w:p>
    <w:p w:rsidR="00000000" w:rsidDel="00000000" w:rsidP="00000000" w:rsidRDefault="00000000" w:rsidRPr="00000000" w14:paraId="00000038">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TEMAS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persona del terapeuta es su primera herramienta.</w:t>
      </w:r>
      <w:r w:rsidDel="00000000" w:rsidR="00000000" w:rsidRPr="00000000">
        <w:rPr>
          <w:rtl w:val="0"/>
        </w:rPr>
      </w:r>
    </w:p>
    <w:p w:rsidR="00000000" w:rsidDel="00000000" w:rsidP="00000000" w:rsidRDefault="00000000" w:rsidRPr="00000000" w14:paraId="0000003A">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Profundización en técnicas de percatamiento, awareness, conciencia corporal, emociones, sentimientos y pensamiento.</w:t>
      </w:r>
      <w:r w:rsidDel="00000000" w:rsidR="00000000" w:rsidRPr="00000000">
        <w:rPr>
          <w:rtl w:val="0"/>
        </w:rPr>
      </w:r>
    </w:p>
    <w:p w:rsidR="00000000" w:rsidDel="00000000" w:rsidP="00000000" w:rsidRDefault="00000000" w:rsidRPr="00000000" w14:paraId="0000003B">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Proyección, transferencia y contratransferencia, ejercicios de limpieza y recuperación de proyecciones.</w:t>
      </w:r>
      <w:r w:rsidDel="00000000" w:rsidR="00000000" w:rsidRPr="00000000">
        <w:rPr>
          <w:rtl w:val="0"/>
        </w:rPr>
      </w:r>
    </w:p>
    <w:p w:rsidR="00000000" w:rsidDel="00000000" w:rsidP="00000000" w:rsidRDefault="00000000" w:rsidRPr="00000000" w14:paraId="0000003C">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Fenomenología aplicada. </w:t>
      </w:r>
      <w:r w:rsidDel="00000000" w:rsidR="00000000" w:rsidRPr="00000000">
        <w:rPr>
          <w:rtl w:val="0"/>
        </w:rPr>
      </w:r>
    </w:p>
    <w:p w:rsidR="00000000" w:rsidDel="00000000" w:rsidP="00000000" w:rsidRDefault="00000000" w:rsidRPr="00000000" w14:paraId="0000003D">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Trabajos de dos, tres.</w:t>
      </w: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MODÚLO 2: </w:t>
      </w:r>
    </w:p>
    <w:p w:rsidR="00000000" w:rsidDel="00000000" w:rsidP="00000000" w:rsidRDefault="00000000" w:rsidRPr="00000000" w14:paraId="00000040">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 de </w:t>
      </w:r>
      <w:r w:rsidDel="00000000" w:rsidR="00000000" w:rsidRPr="00000000">
        <w:rPr>
          <w:rFonts w:ascii="Arial" w:cs="Arial" w:eastAsia="Arial" w:hAnsi="Arial"/>
          <w:sz w:val="24"/>
          <w:szCs w:val="24"/>
          <w:rtl w:val="0"/>
        </w:rPr>
        <w:t xml:space="preserve">MAYO .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u w:val="single"/>
          <w:rtl w:val="0"/>
        </w:rPr>
        <w:t xml:space="preserve">PENSAMIENTO SISTÉMICO”</w:t>
      </w:r>
      <w:r w:rsidDel="00000000" w:rsidR="00000000" w:rsidRPr="00000000">
        <w:rPr>
          <w:rtl w:val="0"/>
        </w:rPr>
      </w:r>
    </w:p>
    <w:p w:rsidR="00000000" w:rsidDel="00000000" w:rsidP="00000000" w:rsidRDefault="00000000" w:rsidRPr="00000000" w14:paraId="00000041">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Nociones de sistemas. </w:t>
      </w:r>
      <w:r w:rsidDel="00000000" w:rsidR="00000000" w:rsidRPr="00000000">
        <w:rPr>
          <w:rtl w:val="0"/>
        </w:rPr>
      </w:r>
    </w:p>
    <w:p w:rsidR="00000000" w:rsidDel="00000000" w:rsidP="00000000" w:rsidRDefault="00000000" w:rsidRPr="00000000" w14:paraId="00000042">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órdenes del amor en nuestras relaciones. </w:t>
      </w:r>
      <w:r w:rsidDel="00000000" w:rsidR="00000000" w:rsidRPr="00000000">
        <w:rPr>
          <w:rtl w:val="0"/>
        </w:rPr>
      </w:r>
    </w:p>
    <w:p w:rsidR="00000000" w:rsidDel="00000000" w:rsidP="00000000" w:rsidRDefault="00000000" w:rsidRPr="00000000" w14:paraId="00000043">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Tres condiciones para el logro de la relación: </w:t>
      </w:r>
      <w:r w:rsidDel="00000000" w:rsidR="00000000" w:rsidRPr="00000000">
        <w:rPr>
          <w:rtl w:val="0"/>
        </w:rPr>
      </w:r>
    </w:p>
    <w:p w:rsidR="00000000" w:rsidDel="00000000" w:rsidP="00000000" w:rsidRDefault="00000000" w:rsidRPr="00000000" w14:paraId="00000044">
      <w:pPr>
        <w:numPr>
          <w:ilvl w:val="0"/>
          <w:numId w:val="1"/>
        </w:numPr>
        <w:spacing w:after="0" w:before="240" w:line="360" w:lineRule="auto"/>
        <w:ind w:left="720" w:hanging="360"/>
        <w:rPr>
          <w:color w:val="000000"/>
        </w:rPr>
      </w:pPr>
      <w:r w:rsidDel="00000000" w:rsidR="00000000" w:rsidRPr="00000000">
        <w:rPr>
          <w:rFonts w:ascii="Arial" w:cs="Arial" w:eastAsia="Arial" w:hAnsi="Arial"/>
          <w:color w:val="000000"/>
          <w:sz w:val="24"/>
          <w:szCs w:val="24"/>
          <w:rtl w:val="0"/>
        </w:rPr>
        <w:t xml:space="preserve">Pertenencia. </w:t>
      </w:r>
    </w:p>
    <w:p w:rsidR="00000000" w:rsidDel="00000000" w:rsidP="00000000" w:rsidRDefault="00000000" w:rsidRPr="00000000" w14:paraId="00000045">
      <w:pPr>
        <w:numPr>
          <w:ilvl w:val="0"/>
          <w:numId w:val="1"/>
        </w:numPr>
        <w:spacing w:after="0" w:line="360" w:lineRule="auto"/>
        <w:ind w:left="720" w:hanging="360"/>
        <w:rPr>
          <w:color w:val="000000"/>
        </w:rPr>
      </w:pPr>
      <w:r w:rsidDel="00000000" w:rsidR="00000000" w:rsidRPr="00000000">
        <w:rPr>
          <w:rFonts w:ascii="Arial" w:cs="Arial" w:eastAsia="Arial" w:hAnsi="Arial"/>
          <w:color w:val="000000"/>
          <w:sz w:val="24"/>
          <w:szCs w:val="24"/>
          <w:rtl w:val="0"/>
        </w:rPr>
        <w:t xml:space="preserve">El dar y tomar.</w:t>
      </w:r>
    </w:p>
    <w:p w:rsidR="00000000" w:rsidDel="00000000" w:rsidP="00000000" w:rsidRDefault="00000000" w:rsidRPr="00000000" w14:paraId="00000046">
      <w:pPr>
        <w:numPr>
          <w:ilvl w:val="0"/>
          <w:numId w:val="1"/>
        </w:numPr>
        <w:spacing w:after="240" w:line="360" w:lineRule="auto"/>
        <w:ind w:left="720" w:hanging="360"/>
        <w:rPr>
          <w:color w:val="000000"/>
        </w:rPr>
      </w:pPr>
      <w:r w:rsidDel="00000000" w:rsidR="00000000" w:rsidRPr="00000000">
        <w:rPr>
          <w:rFonts w:ascii="Arial" w:cs="Arial" w:eastAsia="Arial" w:hAnsi="Arial"/>
          <w:color w:val="000000"/>
          <w:sz w:val="24"/>
          <w:szCs w:val="24"/>
          <w:rtl w:val="0"/>
        </w:rPr>
        <w:t xml:space="preserve">Las normas y reglas.</w:t>
      </w:r>
    </w:p>
    <w:p w:rsidR="00000000" w:rsidDel="00000000" w:rsidP="00000000" w:rsidRDefault="00000000" w:rsidRPr="00000000" w14:paraId="0000004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240" w:before="240" w:line="36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MODÚLO 3:</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de JUNIO.  “</w:t>
      </w:r>
      <w:r w:rsidDel="00000000" w:rsidR="00000000" w:rsidRPr="00000000">
        <w:rPr>
          <w:rFonts w:ascii="Arial" w:cs="Arial" w:eastAsia="Arial" w:hAnsi="Arial"/>
          <w:color w:val="000000"/>
          <w:sz w:val="24"/>
          <w:szCs w:val="24"/>
          <w:u w:val="single"/>
          <w:rtl w:val="0"/>
        </w:rPr>
        <w:t xml:space="preserve">ACTITUD GESTÁLTICA DEL TERAPEUTA”</w:t>
      </w:r>
      <w:r w:rsidDel="00000000" w:rsidR="00000000" w:rsidRPr="00000000">
        <w:rPr>
          <w:rtl w:val="0"/>
        </w:rPr>
      </w:r>
    </w:p>
    <w:p w:rsidR="00000000" w:rsidDel="00000000" w:rsidP="00000000" w:rsidRDefault="00000000" w:rsidRPr="00000000" w14:paraId="0000004A">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Profundización en técnicas gestálticas 1.</w:t>
      </w:r>
      <w:r w:rsidDel="00000000" w:rsidR="00000000" w:rsidRPr="00000000">
        <w:rPr>
          <w:rtl w:val="0"/>
        </w:rPr>
      </w:r>
    </w:p>
    <w:p w:rsidR="00000000" w:rsidDel="00000000" w:rsidP="00000000" w:rsidRDefault="00000000" w:rsidRPr="00000000" w14:paraId="0000004B">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tiempo. Vertical y Horizontal.  El aquí y ahora. El otrora. Concepto de trauma.</w:t>
      </w:r>
      <w:r w:rsidDel="00000000" w:rsidR="00000000" w:rsidRPr="00000000">
        <w:rPr>
          <w:rtl w:val="0"/>
        </w:rPr>
      </w:r>
    </w:p>
    <w:p w:rsidR="00000000" w:rsidDel="00000000" w:rsidP="00000000" w:rsidRDefault="00000000" w:rsidRPr="00000000" w14:paraId="0000004C">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Sabiduría organísmica, ciclo de la experiencia o ciclo del contacto.</w:t>
      </w:r>
      <w:r w:rsidDel="00000000" w:rsidR="00000000" w:rsidRPr="00000000">
        <w:rPr>
          <w:rtl w:val="0"/>
        </w:rPr>
      </w:r>
    </w:p>
    <w:p w:rsidR="00000000" w:rsidDel="00000000" w:rsidP="00000000" w:rsidRDefault="00000000" w:rsidRPr="00000000" w14:paraId="0000004D">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Contacto, soportes del contacto.</w:t>
      </w:r>
      <w:r w:rsidDel="00000000" w:rsidR="00000000" w:rsidRPr="00000000">
        <w:rPr>
          <w:rtl w:val="0"/>
        </w:rPr>
      </w:r>
    </w:p>
    <w:p w:rsidR="00000000" w:rsidDel="00000000" w:rsidP="00000000" w:rsidRDefault="00000000" w:rsidRPr="00000000" w14:paraId="0000004E">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Enfoque holístico.</w:t>
      </w: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MODÚLO 4:</w:t>
      </w:r>
    </w:p>
    <w:p w:rsidR="00000000" w:rsidDel="00000000" w:rsidP="00000000" w:rsidRDefault="00000000" w:rsidRPr="00000000" w14:paraId="00000051">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 </w:t>
      </w:r>
      <w:r w:rsidDel="00000000" w:rsidR="00000000" w:rsidRPr="00000000">
        <w:rPr>
          <w:rFonts w:ascii="Arial" w:cs="Arial" w:eastAsia="Arial" w:hAnsi="Arial"/>
          <w:sz w:val="24"/>
          <w:szCs w:val="24"/>
          <w:rtl w:val="0"/>
        </w:rPr>
        <w:t xml:space="preserve">JULIO.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u w:val="single"/>
          <w:rtl w:val="0"/>
        </w:rPr>
        <w:t xml:space="preserve">ACTITUD SISTÉMICA DEL TERAPEUTA”</w:t>
      </w:r>
      <w:r w:rsidDel="00000000" w:rsidR="00000000" w:rsidRPr="00000000">
        <w:rPr>
          <w:rtl w:val="0"/>
        </w:rPr>
      </w:r>
    </w:p>
    <w:p w:rsidR="00000000" w:rsidDel="00000000" w:rsidP="00000000" w:rsidRDefault="00000000" w:rsidRPr="00000000" w14:paraId="00000052">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centrarse y estar en sintonía.</w:t>
      </w:r>
      <w:r w:rsidDel="00000000" w:rsidR="00000000" w:rsidRPr="00000000">
        <w:rPr>
          <w:rtl w:val="0"/>
        </w:rPr>
      </w:r>
    </w:p>
    <w:p w:rsidR="00000000" w:rsidDel="00000000" w:rsidP="00000000" w:rsidRDefault="00000000" w:rsidRPr="00000000" w14:paraId="00000053">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órdenes de la ayuda y sus límites. Rol del ayudador. </w:t>
      </w:r>
      <w:r w:rsidDel="00000000" w:rsidR="00000000" w:rsidRPr="00000000">
        <w:rPr>
          <w:rtl w:val="0"/>
        </w:rPr>
      </w:r>
    </w:p>
    <w:p w:rsidR="00000000" w:rsidDel="00000000" w:rsidP="00000000" w:rsidRDefault="00000000" w:rsidRPr="00000000" w14:paraId="00000054">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Procedimiento sistémico, mantenerse en lo esencial.</w:t>
      </w:r>
      <w:r w:rsidDel="00000000" w:rsidR="00000000" w:rsidRPr="00000000">
        <w:rPr>
          <w:rtl w:val="0"/>
        </w:rPr>
      </w:r>
    </w:p>
    <w:p w:rsidR="00000000" w:rsidDel="00000000" w:rsidP="00000000" w:rsidRDefault="00000000" w:rsidRPr="00000000" w14:paraId="00000055">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Asentimiento, respeto a todo tal como es.</w:t>
      </w:r>
      <w:r w:rsidDel="00000000" w:rsidR="00000000" w:rsidRPr="00000000">
        <w:rPr>
          <w:rtl w:val="0"/>
        </w:rPr>
      </w:r>
    </w:p>
    <w:p w:rsidR="00000000" w:rsidDel="00000000" w:rsidP="00000000" w:rsidRDefault="00000000" w:rsidRPr="00000000" w14:paraId="00000056">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Actitud del bien y el mal.</w:t>
      </w: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MODÚLO 5:</w:t>
      </w:r>
    </w:p>
    <w:p w:rsidR="00000000" w:rsidDel="00000000" w:rsidP="00000000" w:rsidRDefault="00000000" w:rsidRPr="00000000" w14:paraId="00000059">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14 </w:t>
      </w:r>
      <w:r w:rsidDel="00000000" w:rsidR="00000000" w:rsidRPr="00000000">
        <w:rPr>
          <w:rFonts w:ascii="Arial" w:cs="Arial" w:eastAsia="Arial" w:hAnsi="Arial"/>
          <w:sz w:val="24"/>
          <w:szCs w:val="24"/>
          <w:rtl w:val="0"/>
        </w:rPr>
        <w:t xml:space="preserve">AGOSTO. “</w:t>
      </w:r>
      <w:r w:rsidDel="00000000" w:rsidR="00000000" w:rsidRPr="00000000">
        <w:rPr>
          <w:rFonts w:ascii="Arial" w:cs="Arial" w:eastAsia="Arial" w:hAnsi="Arial"/>
          <w:color w:val="000000"/>
          <w:sz w:val="24"/>
          <w:szCs w:val="24"/>
          <w:u w:val="single"/>
          <w:rtl w:val="0"/>
        </w:rPr>
        <w:t xml:space="preserve">MECANISMOS”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A">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Mecanismos de perturbación del contacto. Proyección, introyección, deflexión, confluencia, retroflexión, proflexión y egotismo.</w:t>
      </w:r>
      <w:r w:rsidDel="00000000" w:rsidR="00000000" w:rsidRPr="00000000">
        <w:rPr>
          <w:rtl w:val="0"/>
        </w:rPr>
      </w:r>
    </w:p>
    <w:p w:rsidR="00000000" w:rsidDel="00000000" w:rsidP="00000000" w:rsidRDefault="00000000" w:rsidRPr="00000000" w14:paraId="0000005B">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Cada mecanismo una puerta para la exploración de si mismo y el reconocimiento del consultante.</w:t>
      </w:r>
      <w:r w:rsidDel="00000000" w:rsidR="00000000" w:rsidRPr="00000000">
        <w:rPr>
          <w:rtl w:val="0"/>
        </w:rPr>
      </w:r>
    </w:p>
    <w:p w:rsidR="00000000" w:rsidDel="00000000" w:rsidP="00000000" w:rsidRDefault="00000000" w:rsidRPr="00000000" w14:paraId="0000005C">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Modos de reconocimiento y de trabajo con cada uno. </w:t>
      </w:r>
      <w:r w:rsidDel="00000000" w:rsidR="00000000" w:rsidRPr="00000000">
        <w:rPr>
          <w:rtl w:val="0"/>
        </w:rPr>
      </w:r>
    </w:p>
    <w:p w:rsidR="00000000" w:rsidDel="00000000" w:rsidP="00000000" w:rsidRDefault="00000000" w:rsidRPr="00000000" w14:paraId="0000005D">
      <w:pPr>
        <w:spacing w:after="240" w:before="24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MÓDULO 6:</w:t>
      </w:r>
    </w:p>
    <w:p w:rsidR="00000000" w:rsidDel="00000000" w:rsidP="00000000" w:rsidRDefault="00000000" w:rsidRPr="00000000" w14:paraId="0000005F">
      <w:pPr>
        <w:spacing w:after="240" w:before="240" w:line="36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11 de SEPTIEMBRE. “</w:t>
      </w:r>
      <w:r w:rsidDel="00000000" w:rsidR="00000000" w:rsidRPr="00000000">
        <w:rPr>
          <w:rFonts w:ascii="Arial" w:cs="Arial" w:eastAsia="Arial" w:hAnsi="Arial"/>
          <w:sz w:val="24"/>
          <w:szCs w:val="24"/>
          <w:u w:val="single"/>
          <w:rtl w:val="0"/>
        </w:rPr>
        <w:t xml:space="preserve">FAMILIA”</w:t>
      </w:r>
    </w:p>
    <w:p w:rsidR="00000000" w:rsidDel="00000000" w:rsidP="00000000" w:rsidRDefault="00000000" w:rsidRPr="00000000" w14:paraId="00000060">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Relaciones padres- hijos.</w:t>
      </w:r>
      <w:r w:rsidDel="00000000" w:rsidR="00000000" w:rsidRPr="00000000">
        <w:rPr>
          <w:rtl w:val="0"/>
        </w:rPr>
      </w:r>
    </w:p>
    <w:p w:rsidR="00000000" w:rsidDel="00000000" w:rsidP="00000000" w:rsidRDefault="00000000" w:rsidRPr="00000000" w14:paraId="00000061">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Honrar a los padres.</w:t>
      </w:r>
      <w:r w:rsidDel="00000000" w:rsidR="00000000" w:rsidRPr="00000000">
        <w:rPr>
          <w:rtl w:val="0"/>
        </w:rPr>
      </w:r>
    </w:p>
    <w:p w:rsidR="00000000" w:rsidDel="00000000" w:rsidP="00000000" w:rsidRDefault="00000000" w:rsidRPr="00000000" w14:paraId="00000062">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lugar de los hijos, el concepto de amor ciego de los hijos.</w:t>
      </w:r>
      <w:r w:rsidDel="00000000" w:rsidR="00000000" w:rsidRPr="00000000">
        <w:rPr>
          <w:rtl w:val="0"/>
        </w:rPr>
      </w:r>
    </w:p>
    <w:p w:rsidR="00000000" w:rsidDel="00000000" w:rsidP="00000000" w:rsidRDefault="00000000" w:rsidRPr="00000000" w14:paraId="00000063">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Trastornos del orden entre padres e hijos.</w:t>
      </w:r>
      <w:r w:rsidDel="00000000" w:rsidR="00000000" w:rsidRPr="00000000">
        <w:rPr>
          <w:rtl w:val="0"/>
        </w:rPr>
      </w:r>
    </w:p>
    <w:p w:rsidR="00000000" w:rsidDel="00000000" w:rsidP="00000000" w:rsidRDefault="00000000" w:rsidRPr="00000000" w14:paraId="00000064">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rechazo de uno de los padres. La importancia de tomar al padre y a la madre.</w:t>
      </w:r>
      <w:r w:rsidDel="00000000" w:rsidR="00000000" w:rsidRPr="00000000">
        <w:rPr>
          <w:rtl w:val="0"/>
        </w:rPr>
      </w:r>
    </w:p>
    <w:p w:rsidR="00000000" w:rsidDel="00000000" w:rsidP="00000000" w:rsidRDefault="00000000" w:rsidRPr="00000000" w14:paraId="00000065">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Familia ensamblada.</w:t>
      </w:r>
      <w:r w:rsidDel="00000000" w:rsidR="00000000" w:rsidRPr="00000000">
        <w:rPr>
          <w:rtl w:val="0"/>
        </w:rPr>
      </w:r>
    </w:p>
    <w:p w:rsidR="00000000" w:rsidDel="00000000" w:rsidP="00000000" w:rsidRDefault="00000000" w:rsidRPr="00000000" w14:paraId="00000066">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Divorcio.</w:t>
      </w:r>
      <w:r w:rsidDel="00000000" w:rsidR="00000000" w:rsidRPr="00000000">
        <w:rPr>
          <w:rtl w:val="0"/>
        </w:rPr>
      </w:r>
    </w:p>
    <w:p w:rsidR="00000000" w:rsidDel="00000000" w:rsidP="00000000" w:rsidRDefault="00000000" w:rsidRPr="00000000" w14:paraId="00000067">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Adopción.</w:t>
      </w:r>
      <w:r w:rsidDel="00000000" w:rsidR="00000000" w:rsidRPr="00000000">
        <w:rPr>
          <w:rtl w:val="0"/>
        </w:rPr>
      </w:r>
    </w:p>
    <w:p w:rsidR="00000000" w:rsidDel="00000000" w:rsidP="00000000" w:rsidRDefault="00000000" w:rsidRPr="00000000" w14:paraId="00000068">
      <w:pPr>
        <w:spacing w:after="240" w:before="24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Cuidado de los padres ancianos.</w:t>
      </w:r>
      <w:r w:rsidDel="00000000" w:rsidR="00000000" w:rsidRPr="00000000">
        <w:rPr>
          <w:rtl w:val="0"/>
        </w:rPr>
      </w:r>
    </w:p>
    <w:p w:rsidR="00000000" w:rsidDel="00000000" w:rsidP="00000000" w:rsidRDefault="00000000" w:rsidRPr="00000000" w14:paraId="00000069">
      <w:pPr>
        <w:spacing w:after="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MÓDULO 7:</w:t>
      </w:r>
    </w:p>
    <w:p w:rsidR="00000000" w:rsidDel="00000000" w:rsidP="00000000" w:rsidRDefault="00000000" w:rsidRPr="00000000" w14:paraId="0000006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 de OCTUBRE. “POLARIDADES Y PROCESAMIENTO DUAL”</w:t>
      </w:r>
    </w:p>
    <w:p w:rsidR="00000000" w:rsidDel="00000000" w:rsidP="00000000" w:rsidRDefault="00000000" w:rsidRPr="00000000" w14:paraId="0000006C">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Técnicas gestálticas 2.</w:t>
      </w:r>
    </w:p>
    <w:p w:rsidR="00000000" w:rsidDel="00000000" w:rsidP="00000000" w:rsidRDefault="00000000" w:rsidRPr="00000000" w14:paraId="0000006D">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Trabajo de polaridades y multi lateralidades.</w:t>
      </w:r>
    </w:p>
    <w:p w:rsidR="00000000" w:rsidDel="00000000" w:rsidP="00000000" w:rsidRDefault="00000000" w:rsidRPr="00000000" w14:paraId="0000006E">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Silla vacía.</w:t>
      </w:r>
    </w:p>
    <w:p w:rsidR="00000000" w:rsidDel="00000000" w:rsidP="00000000" w:rsidRDefault="00000000" w:rsidRPr="00000000" w14:paraId="0000006F">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Polaridades y corporalidad.</w:t>
      </w:r>
    </w:p>
    <w:p w:rsidR="00000000" w:rsidDel="00000000" w:rsidP="00000000" w:rsidRDefault="00000000" w:rsidRPr="00000000" w14:paraId="00000070">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Polaridades y procesamiento bilateral, hemisferio derecho e izquierdo. </w:t>
      </w:r>
    </w:p>
    <w:p w:rsidR="00000000" w:rsidDel="00000000" w:rsidP="00000000" w:rsidRDefault="00000000" w:rsidRPr="00000000" w14:paraId="00000071">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Polaridades conflicto e integración.</w:t>
      </w:r>
    </w:p>
    <w:p w:rsidR="00000000" w:rsidDel="00000000" w:rsidP="00000000" w:rsidRDefault="00000000" w:rsidRPr="00000000" w14:paraId="00000072">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MÓDULO 8</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 de NOVIEMBRE. “PAREJA”</w:t>
      </w:r>
    </w:p>
    <w:p w:rsidR="00000000" w:rsidDel="00000000" w:rsidP="00000000" w:rsidRDefault="00000000" w:rsidRPr="00000000" w14:paraId="00000075">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Una pareja dos sistemas.</w:t>
      </w:r>
    </w:p>
    <w:p w:rsidR="00000000" w:rsidDel="00000000" w:rsidP="00000000" w:rsidRDefault="00000000" w:rsidRPr="00000000" w14:paraId="00000076">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 y tomar en las relaciones de pareja.</w:t>
      </w:r>
    </w:p>
    <w:p w:rsidR="00000000" w:rsidDel="00000000" w:rsidP="00000000" w:rsidRDefault="00000000" w:rsidRPr="00000000" w14:paraId="0000007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Diferencia entre vínculo y relación.</w:t>
      </w:r>
    </w:p>
    <w:p w:rsidR="00000000" w:rsidDel="00000000" w:rsidP="00000000" w:rsidRDefault="00000000" w:rsidRPr="00000000" w14:paraId="0000007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Diferencia entre enamoramiento y amor.</w:t>
      </w:r>
    </w:p>
    <w:p w:rsidR="00000000" w:rsidDel="00000000" w:rsidP="00000000" w:rsidRDefault="00000000" w:rsidRPr="00000000" w14:paraId="0000007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Celos.</w:t>
      </w:r>
    </w:p>
    <w:p w:rsidR="00000000" w:rsidDel="00000000" w:rsidP="00000000" w:rsidRDefault="00000000" w:rsidRPr="00000000" w14:paraId="0000007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lugar del hombre y la mujer.</w:t>
      </w:r>
    </w:p>
    <w:p w:rsidR="00000000" w:rsidDel="00000000" w:rsidP="00000000" w:rsidRDefault="00000000" w:rsidRPr="00000000" w14:paraId="0000007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lugar de las parejas anteriores.</w:t>
      </w:r>
    </w:p>
    <w:p w:rsidR="00000000" w:rsidDel="00000000" w:rsidP="00000000" w:rsidRDefault="00000000" w:rsidRPr="00000000" w14:paraId="0000007C">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Pareja e hijos.</w:t>
      </w:r>
    </w:p>
    <w:p w:rsidR="00000000" w:rsidDel="00000000" w:rsidP="00000000" w:rsidRDefault="00000000" w:rsidRPr="00000000" w14:paraId="0000007D">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Infidelidad. </w:t>
      </w:r>
    </w:p>
    <w:p w:rsidR="00000000" w:rsidDel="00000000" w:rsidP="00000000" w:rsidRDefault="00000000" w:rsidRPr="00000000" w14:paraId="0000007E">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Separaciones y divorcio.</w:t>
      </w:r>
    </w:p>
    <w:p w:rsidR="00000000" w:rsidDel="00000000" w:rsidP="00000000" w:rsidRDefault="00000000" w:rsidRPr="00000000" w14:paraId="0000007F">
      <w:pPr>
        <w:spacing w:after="240" w:before="24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MODÚLO 9:</w:t>
      </w:r>
    </w:p>
    <w:p w:rsidR="00000000" w:rsidDel="00000000" w:rsidP="00000000" w:rsidRDefault="00000000" w:rsidRPr="00000000" w14:paraId="00000081">
      <w:pPr>
        <w:spacing w:after="240" w:before="240" w:line="360" w:lineRule="auto"/>
        <w:rPr>
          <w:rFonts w:ascii="Arial" w:cs="Arial" w:eastAsia="Arial" w:hAnsi="Arial"/>
          <w:sz w:val="24"/>
          <w:szCs w:val="24"/>
          <w:u w:val="single"/>
        </w:rPr>
      </w:pPr>
      <w:bookmarkStart w:colFirst="0" w:colLast="0" w:name="_gjdgxs" w:id="0"/>
      <w:bookmarkEnd w:id="0"/>
      <w:r w:rsidDel="00000000" w:rsidR="00000000" w:rsidRPr="00000000">
        <w:rPr>
          <w:rFonts w:ascii="Arial" w:cs="Arial" w:eastAsia="Arial" w:hAnsi="Arial"/>
          <w:color w:val="000000"/>
          <w:sz w:val="24"/>
          <w:szCs w:val="24"/>
          <w:rtl w:val="0"/>
        </w:rPr>
        <w:t xml:space="preserve">11 </w:t>
      </w:r>
      <w:r w:rsidDel="00000000" w:rsidR="00000000" w:rsidRPr="00000000">
        <w:rPr>
          <w:rFonts w:ascii="Arial" w:cs="Arial" w:eastAsia="Arial" w:hAnsi="Arial"/>
          <w:sz w:val="24"/>
          <w:szCs w:val="24"/>
          <w:rtl w:val="0"/>
        </w:rPr>
        <w:t xml:space="preserve">DICIEMBRE.  “Conciencia”</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Conciencia.</w:t>
      </w: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Conciencia Personal y Conciencia Colectiva, conflicto entre ambas.</w:t>
      </w: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Conciencia Tranquila, grandes y pequeños conflictos</w:t>
      </w: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Mala conciencia, concepto de culpa e inocencia.</w:t>
      </w: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Ampliación de la conciencia.</w:t>
      </w: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Leyes de la conciencia colectiva.</w:t>
      </w: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Exclusiones, implicancias.</w:t>
      </w: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límites de la libertad.</w:t>
      </w:r>
      <w:r w:rsidDel="00000000" w:rsidR="00000000" w:rsidRPr="00000000">
        <w:rPr>
          <w:rtl w:val="0"/>
        </w:rPr>
      </w:r>
    </w:p>
    <w:p w:rsidR="00000000" w:rsidDel="00000000" w:rsidP="00000000" w:rsidRDefault="00000000" w:rsidRPr="00000000" w14:paraId="00000091">
      <w:pPr>
        <w:spacing w:after="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Cierre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3">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CONVIVENCIA TALLER A</w:t>
      </w:r>
      <w:r w:rsidDel="00000000" w:rsidR="00000000" w:rsidRPr="00000000">
        <w:rPr>
          <w:rFonts w:ascii="Arial" w:cs="Arial" w:eastAsia="Arial" w:hAnsi="Arial"/>
          <w:sz w:val="24"/>
          <w:szCs w:val="24"/>
          <w:rtl w:val="0"/>
        </w:rPr>
        <w:t xml:space="preserve">BRIL 2024 (Fecha y lugar  a confirmar)</w:t>
      </w:r>
      <w:r w:rsidDel="00000000" w:rsidR="00000000" w:rsidRPr="00000000">
        <w:rPr>
          <w:rFonts w:ascii="Arial" w:cs="Arial" w:eastAsia="Arial" w:hAnsi="Arial"/>
          <w:color w:val="000000"/>
          <w:sz w:val="24"/>
          <w:szCs w:val="24"/>
          <w:rtl w:val="0"/>
        </w:rPr>
        <w:t xml:space="preserve"> 2023</w:t>
      </w:r>
      <w:r w:rsidDel="00000000" w:rsidR="00000000" w:rsidRPr="00000000">
        <w:rPr>
          <w:rtl w:val="0"/>
        </w:rPr>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Jornada extendida de trabajo vivencial día </w:t>
      </w:r>
      <w:r w:rsidDel="00000000" w:rsidR="00000000" w:rsidRPr="00000000">
        <w:rPr>
          <w:rFonts w:ascii="Arial" w:cs="Arial" w:eastAsia="Arial" w:hAnsi="Arial"/>
          <w:sz w:val="24"/>
          <w:szCs w:val="24"/>
          <w:rtl w:val="0"/>
        </w:rPr>
        <w:t xml:space="preserve">sábado </w:t>
      </w:r>
      <w:r w:rsidDel="00000000" w:rsidR="00000000" w:rsidRPr="00000000">
        <w:rPr>
          <w:rFonts w:ascii="Arial" w:cs="Arial" w:eastAsia="Arial" w:hAnsi="Arial"/>
          <w:color w:val="000000"/>
          <w:sz w:val="24"/>
          <w:szCs w:val="24"/>
          <w:rtl w:val="0"/>
        </w:rPr>
        <w:t xml:space="preserve">de </w:t>
      </w:r>
      <w:r w:rsidDel="00000000" w:rsidR="00000000" w:rsidRPr="00000000">
        <w:rPr>
          <w:rFonts w:ascii="Arial" w:cs="Arial" w:eastAsia="Arial" w:hAnsi="Arial"/>
          <w:sz w:val="24"/>
          <w:szCs w:val="24"/>
          <w:rtl w:val="0"/>
        </w:rPr>
        <w:t xml:space="preserve">9 </w:t>
      </w: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 18hs </w:t>
      </w:r>
      <w:r w:rsidDel="00000000" w:rsidR="00000000" w:rsidRPr="00000000">
        <w:rPr>
          <w:rFonts w:ascii="Arial" w:cs="Arial" w:eastAsia="Arial" w:hAnsi="Arial"/>
          <w:color w:val="000000"/>
          <w:sz w:val="24"/>
          <w:szCs w:val="24"/>
          <w:rtl w:val="0"/>
        </w:rPr>
        <w:t xml:space="preserve"> y </w:t>
      </w:r>
      <w:r w:rsidDel="00000000" w:rsidR="00000000" w:rsidRPr="00000000">
        <w:rPr>
          <w:rFonts w:ascii="Arial" w:cs="Arial" w:eastAsia="Arial" w:hAnsi="Arial"/>
          <w:sz w:val="24"/>
          <w:szCs w:val="24"/>
          <w:rtl w:val="0"/>
        </w:rPr>
        <w:t xml:space="preserve">Domingo </w:t>
      </w:r>
      <w:r w:rsidDel="00000000" w:rsidR="00000000" w:rsidRPr="00000000">
        <w:rPr>
          <w:rFonts w:ascii="Arial" w:cs="Arial" w:eastAsia="Arial" w:hAnsi="Arial"/>
          <w:color w:val="000000"/>
          <w:sz w:val="24"/>
          <w:szCs w:val="24"/>
          <w:rtl w:val="0"/>
        </w:rPr>
        <w:t xml:space="preserve"> 9 a 14 hs.</w:t>
      </w: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