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7830" w:rsidRPr="00A33461" w:rsidRDefault="003F608F" w:rsidP="00A33461">
      <w:pPr>
        <w:spacing w:before="240" w:after="240" w:line="276" w:lineRule="auto"/>
        <w:jc w:val="center"/>
        <w:rPr>
          <w:rFonts w:ascii="Arial" w:eastAsia="Arial" w:hAnsi="Arial" w:cs="Arial"/>
          <w:b/>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461">
        <w:rPr>
          <w:rFonts w:ascii="Arial" w:eastAsia="Arial" w:hAnsi="Arial" w:cs="Arial"/>
          <w:b/>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ENTRENAMIENTO, CAPACITACIÓN Y PROFUNDIZACIÓN PROFESIONAL</w:t>
      </w:r>
    </w:p>
    <w:p w14:paraId="00000002" w14:textId="77777777" w:rsidR="00897830" w:rsidRPr="00A33461" w:rsidRDefault="003F608F" w:rsidP="00A33461">
      <w:pPr>
        <w:spacing w:before="240" w:after="240" w:line="276" w:lineRule="auto"/>
        <w:jc w:val="center"/>
        <w:rPr>
          <w:rFonts w:ascii="Arial" w:eastAsia="Arial" w:hAnsi="Arial" w:cs="Arial"/>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461">
        <w:rPr>
          <w:rFonts w:ascii="Arial" w:eastAsia="Arial" w:hAnsi="Arial" w:cs="Arial"/>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el Enfoque Gestáltico y Configuraciones Sistémicas</w:t>
      </w:r>
    </w:p>
    <w:p w14:paraId="00000003" w14:textId="38FACB47" w:rsidR="00897830" w:rsidRPr="00A33461" w:rsidRDefault="003F608F" w:rsidP="00A33461">
      <w:pPr>
        <w:spacing w:before="240" w:after="240" w:line="276" w:lineRule="auto"/>
        <w:jc w:val="center"/>
        <w:rPr>
          <w:rFonts w:ascii="Arial" w:eastAsia="Arial" w:hAnsi="Arial" w:cs="Arial"/>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461">
        <w:rPr>
          <w:rFonts w:ascii="Arial" w:eastAsia="Arial" w:hAnsi="Arial" w:cs="Arial"/>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Año 2023</w:t>
      </w:r>
    </w:p>
    <w:p w14:paraId="00000004" w14:textId="77777777" w:rsidR="00897830" w:rsidRDefault="00897830">
      <w:pPr>
        <w:spacing w:before="240" w:after="240" w:line="360" w:lineRule="auto"/>
        <w:rPr>
          <w:rFonts w:ascii="Arial" w:eastAsia="Arial" w:hAnsi="Arial" w:cs="Arial"/>
          <w:color w:val="000000"/>
          <w:sz w:val="24"/>
          <w:szCs w:val="24"/>
        </w:rPr>
      </w:pPr>
    </w:p>
    <w:p w14:paraId="00000005" w14:textId="231B772F"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b/>
          <w:color w:val="000000"/>
          <w:u w:val="single"/>
        </w:rPr>
        <w:t>Lugar</w:t>
      </w:r>
      <w:r w:rsidRPr="00A33461">
        <w:rPr>
          <w:rFonts w:ascii="Arial" w:eastAsia="Arial" w:hAnsi="Arial" w:cs="Arial"/>
          <w:color w:val="000000"/>
        </w:rPr>
        <w:t xml:space="preserve">:  </w:t>
      </w:r>
      <w:proofErr w:type="spellStart"/>
      <w:r w:rsidR="00504EEA">
        <w:rPr>
          <w:rFonts w:ascii="Arial" w:eastAsia="Arial" w:hAnsi="Arial" w:cs="Arial"/>
        </w:rPr>
        <w:t>Nuna</w:t>
      </w:r>
      <w:proofErr w:type="spellEnd"/>
      <w:r w:rsidR="00504EEA">
        <w:rPr>
          <w:rFonts w:ascii="Arial" w:eastAsia="Arial" w:hAnsi="Arial" w:cs="Arial"/>
        </w:rPr>
        <w:t xml:space="preserve"> Terapias Integrativas</w:t>
      </w:r>
      <w:r w:rsidR="00A03EB2">
        <w:rPr>
          <w:rFonts w:ascii="Arial" w:eastAsia="Arial" w:hAnsi="Arial" w:cs="Arial"/>
        </w:rPr>
        <w:t xml:space="preserve"> </w:t>
      </w:r>
      <w:r w:rsidR="00504EEA">
        <w:rPr>
          <w:rFonts w:ascii="Arial" w:eastAsia="Arial" w:hAnsi="Arial" w:cs="Arial"/>
        </w:rPr>
        <w:t>Gestálticas</w:t>
      </w:r>
      <w:r w:rsidR="00A03EB2">
        <w:rPr>
          <w:rFonts w:ascii="Arial" w:eastAsia="Arial" w:hAnsi="Arial" w:cs="Arial"/>
        </w:rPr>
        <w:t xml:space="preserve"> </w:t>
      </w:r>
      <w:r w:rsidR="00504EEA">
        <w:rPr>
          <w:rFonts w:ascii="Arial" w:eastAsia="Arial" w:hAnsi="Arial" w:cs="Arial"/>
        </w:rPr>
        <w:t>y</w:t>
      </w:r>
      <w:r w:rsidR="00EF5A80">
        <w:rPr>
          <w:rFonts w:ascii="Arial" w:eastAsia="Arial" w:hAnsi="Arial" w:cs="Arial"/>
        </w:rPr>
        <w:t xml:space="preserve"> </w:t>
      </w:r>
      <w:r w:rsidR="00504EEA">
        <w:rPr>
          <w:rFonts w:ascii="Arial" w:eastAsia="Arial" w:hAnsi="Arial" w:cs="Arial"/>
        </w:rPr>
        <w:t>Sistémicas</w:t>
      </w:r>
      <w:r w:rsidRPr="00A33461">
        <w:rPr>
          <w:rFonts w:ascii="Arial" w:eastAsia="Arial" w:hAnsi="Arial" w:cs="Arial"/>
        </w:rPr>
        <w:t xml:space="preserve">- </w:t>
      </w:r>
      <w:r w:rsidR="00A03EB2">
        <w:rPr>
          <w:rFonts w:ascii="Arial" w:eastAsia="Arial" w:hAnsi="Arial" w:cs="Arial"/>
        </w:rPr>
        <w:t xml:space="preserve"> Rosario de Santa Fe 1039. </w:t>
      </w:r>
      <w:r w:rsidR="003259E2">
        <w:rPr>
          <w:rFonts w:ascii="Arial" w:eastAsia="Arial" w:hAnsi="Arial" w:cs="Arial"/>
        </w:rPr>
        <w:t xml:space="preserve">B° Gral. Paz. Ciudad de </w:t>
      </w:r>
      <w:r w:rsidR="00A15DAF">
        <w:rPr>
          <w:rFonts w:ascii="Arial" w:eastAsia="Arial" w:hAnsi="Arial" w:cs="Arial"/>
        </w:rPr>
        <w:t xml:space="preserve">Córdoba. </w:t>
      </w:r>
      <w:r w:rsidRPr="00A33461">
        <w:rPr>
          <w:rFonts w:ascii="Arial" w:eastAsia="Arial" w:hAnsi="Arial" w:cs="Arial"/>
        </w:rPr>
        <w:t xml:space="preserve">PCIA </w:t>
      </w:r>
      <w:r w:rsidR="00A33461" w:rsidRPr="00A33461">
        <w:rPr>
          <w:rFonts w:ascii="Arial" w:eastAsia="Arial" w:hAnsi="Arial" w:cs="Arial"/>
        </w:rPr>
        <w:t>DE CÓRDOBA</w:t>
      </w:r>
      <w:r w:rsidRPr="00A33461">
        <w:rPr>
          <w:rFonts w:ascii="Arial" w:eastAsia="Arial" w:hAnsi="Arial" w:cs="Arial"/>
        </w:rPr>
        <w:t xml:space="preserve">. </w:t>
      </w:r>
    </w:p>
    <w:p w14:paraId="00000006" w14:textId="77777777"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b/>
          <w:color w:val="000000"/>
          <w:u w:val="single"/>
        </w:rPr>
        <w:t>Dictado por</w:t>
      </w:r>
      <w:r w:rsidRPr="00A33461">
        <w:rPr>
          <w:rFonts w:ascii="Arial" w:eastAsia="Arial" w:hAnsi="Arial" w:cs="Arial"/>
          <w:color w:val="000000"/>
        </w:rPr>
        <w:t xml:space="preserve">: Lic. Alejandro Reyes, Psicólogo </w:t>
      </w:r>
      <w:proofErr w:type="spellStart"/>
      <w:r w:rsidRPr="00A33461">
        <w:rPr>
          <w:rFonts w:ascii="Arial" w:eastAsia="Arial" w:hAnsi="Arial" w:cs="Arial"/>
          <w:color w:val="000000"/>
        </w:rPr>
        <w:t>mp</w:t>
      </w:r>
      <w:proofErr w:type="spellEnd"/>
      <w:r w:rsidRPr="00A33461">
        <w:rPr>
          <w:rFonts w:ascii="Arial" w:eastAsia="Arial" w:hAnsi="Arial" w:cs="Arial"/>
          <w:color w:val="000000"/>
        </w:rPr>
        <w:t xml:space="preserve"> 3113 </w:t>
      </w:r>
    </w:p>
    <w:p w14:paraId="00000007" w14:textId="77777777"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color w:val="000000"/>
        </w:rPr>
        <w:t xml:space="preserve"> Y Lic. Antonio Camargo, psicólogo </w:t>
      </w:r>
      <w:proofErr w:type="spellStart"/>
      <w:r w:rsidRPr="00A33461">
        <w:rPr>
          <w:rFonts w:ascii="Arial" w:eastAsia="Arial" w:hAnsi="Arial" w:cs="Arial"/>
          <w:color w:val="000000"/>
        </w:rPr>
        <w:t>mp</w:t>
      </w:r>
      <w:proofErr w:type="spellEnd"/>
      <w:r w:rsidRPr="00A33461">
        <w:rPr>
          <w:rFonts w:ascii="Arial" w:eastAsia="Arial" w:hAnsi="Arial" w:cs="Arial"/>
          <w:color w:val="000000"/>
        </w:rPr>
        <w:t xml:space="preserve"> 1576</w:t>
      </w:r>
    </w:p>
    <w:p w14:paraId="00000009" w14:textId="36FC7F32" w:rsidR="00897830" w:rsidRPr="00F76FAD" w:rsidRDefault="00897830">
      <w:pPr>
        <w:spacing w:before="240" w:after="240" w:line="360" w:lineRule="auto"/>
        <w:rPr>
          <w:rFonts w:ascii="Arial" w:eastAsia="Arial" w:hAnsi="Arial" w:cs="Arial"/>
          <w:b/>
          <w:color w:val="000000"/>
          <w:u w:val="single"/>
        </w:rPr>
      </w:pPr>
    </w:p>
    <w:p w14:paraId="0000000A" w14:textId="77777777"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b/>
          <w:color w:val="000000"/>
          <w:u w:val="single"/>
        </w:rPr>
        <w:t>Propuesta</w:t>
      </w:r>
      <w:r w:rsidRPr="00A33461">
        <w:rPr>
          <w:rFonts w:ascii="Arial" w:eastAsia="Arial" w:hAnsi="Arial" w:cs="Arial"/>
          <w:color w:val="000000"/>
        </w:rPr>
        <w:t xml:space="preserve">: </w:t>
      </w:r>
    </w:p>
    <w:p w14:paraId="0000000B" w14:textId="77777777"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color w:val="000000"/>
        </w:rPr>
        <w:t xml:space="preserve">Este entrenamiento está dirigido a profesionales de la salud, terapeutas, psicólogos, médicos psiquiatras, psicopedagogos y profesiones afines. </w:t>
      </w:r>
    </w:p>
    <w:p w14:paraId="0000000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Se capacitará en herramientas técnicas para el trabajo clínico en dinámicas individuales, grupales, institucionales y/o empresariales, basando el trabajo en lo personal, teórico-práctico-vivencial.</w:t>
      </w:r>
    </w:p>
    <w:p w14:paraId="0000000D"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Nuestra propuesta es vincular dos dinámicas de abordaje altamente compatibles y cercanas desde su base filosófica, su práctica y paradigma. Est</w:t>
      </w:r>
      <w:r w:rsidRPr="00A33461">
        <w:rPr>
          <w:rFonts w:ascii="Arial" w:eastAsia="Arial" w:hAnsi="Arial" w:cs="Arial"/>
        </w:rPr>
        <w:t xml:space="preserve">e enfoque </w:t>
      </w:r>
      <w:r w:rsidRPr="00A33461">
        <w:rPr>
          <w:rFonts w:ascii="Arial" w:eastAsia="Arial" w:hAnsi="Arial" w:cs="Arial"/>
          <w:color w:val="000000"/>
        </w:rPr>
        <w:t>integrador</w:t>
      </w:r>
      <w:r w:rsidRPr="00A33461">
        <w:rPr>
          <w:rFonts w:ascii="Arial" w:eastAsia="Arial" w:hAnsi="Arial" w:cs="Arial"/>
        </w:rPr>
        <w:t xml:space="preserve"> </w:t>
      </w:r>
      <w:r w:rsidRPr="00A33461">
        <w:rPr>
          <w:rFonts w:ascii="Arial" w:eastAsia="Arial" w:hAnsi="Arial" w:cs="Arial"/>
          <w:color w:val="000000"/>
        </w:rPr>
        <w:t>nos posibilita tomar el aporte de otras miradas, de otras corrientes y de otros campos del saber.</w:t>
      </w:r>
    </w:p>
    <w:p w14:paraId="0000000E" w14:textId="77777777" w:rsidR="00897830" w:rsidRPr="00A33461" w:rsidRDefault="003F608F">
      <w:pPr>
        <w:shd w:val="clear" w:color="auto" w:fill="FFFFFF"/>
        <w:spacing w:after="0" w:line="360" w:lineRule="auto"/>
        <w:rPr>
          <w:rFonts w:ascii="Arial" w:eastAsia="Arial" w:hAnsi="Arial" w:cs="Arial"/>
        </w:rPr>
      </w:pPr>
      <w:r w:rsidRPr="00A33461">
        <w:rPr>
          <w:rFonts w:ascii="Arial" w:eastAsia="Arial" w:hAnsi="Arial" w:cs="Arial"/>
          <w:color w:val="1B1B1B"/>
        </w:rPr>
        <w:t xml:space="preserve"> La </w:t>
      </w:r>
      <w:r w:rsidRPr="00A33461">
        <w:rPr>
          <w:rFonts w:ascii="Arial" w:eastAsia="Arial" w:hAnsi="Arial" w:cs="Arial"/>
          <w:b/>
          <w:color w:val="1B1B1B"/>
        </w:rPr>
        <w:t>psicoterapia Gestalt</w:t>
      </w:r>
      <w:r w:rsidRPr="00A33461">
        <w:rPr>
          <w:rFonts w:ascii="Arial" w:eastAsia="Arial" w:hAnsi="Arial" w:cs="Arial"/>
          <w:color w:val="1B1B1B"/>
        </w:rPr>
        <w:t>, es un modelo centrado en la confianza en los mecanismos naturales de autorregulación organísmica o sabiduría organísmica, lo que posibilita lograr un estado de bienestar y equilibrio, donde sus necesidades se ven satisfechas, y cuando se halla en ese estado, se encuentra pleno, capaz de desarrollar todo su potencial como individuo. Por lo que podemos afirmar que es una psicoterapia basada en el desarrollo del potencial humano, y también llevar al individuo a su crecimiento y desarrollo personal.</w:t>
      </w:r>
    </w:p>
    <w:p w14:paraId="0000000F" w14:textId="77777777" w:rsidR="00897830" w:rsidRPr="00A33461" w:rsidRDefault="003F608F">
      <w:pPr>
        <w:shd w:val="clear" w:color="auto" w:fill="FFFFFF"/>
        <w:spacing w:after="0" w:line="360" w:lineRule="auto"/>
        <w:rPr>
          <w:rFonts w:ascii="Arial" w:eastAsia="Arial" w:hAnsi="Arial" w:cs="Arial"/>
        </w:rPr>
      </w:pPr>
      <w:r w:rsidRPr="00A33461">
        <w:rPr>
          <w:rFonts w:ascii="Arial" w:eastAsia="Arial" w:hAnsi="Arial" w:cs="Arial"/>
        </w:rPr>
        <w:t> </w:t>
      </w:r>
    </w:p>
    <w:p w14:paraId="00000010" w14:textId="72FDC16A" w:rsidR="00897830" w:rsidRPr="00A33461" w:rsidRDefault="003F608F">
      <w:pPr>
        <w:shd w:val="clear" w:color="auto" w:fill="FFFFFF"/>
        <w:spacing w:after="0" w:line="360" w:lineRule="auto"/>
        <w:rPr>
          <w:rFonts w:ascii="Arial" w:eastAsia="Arial" w:hAnsi="Arial" w:cs="Arial"/>
        </w:rPr>
      </w:pPr>
      <w:r w:rsidRPr="00A33461">
        <w:rPr>
          <w:rFonts w:ascii="Arial" w:eastAsia="Arial" w:hAnsi="Arial" w:cs="Arial"/>
          <w:color w:val="000000"/>
        </w:rPr>
        <w:t xml:space="preserve">La terapia gestáltica a través de sus fundamentos básicos proporciona al hombre los medios necesarios para obtener el </w:t>
      </w:r>
      <w:proofErr w:type="spellStart"/>
      <w:r w:rsidRPr="00A33461">
        <w:rPr>
          <w:rFonts w:ascii="Arial" w:eastAsia="Arial" w:hAnsi="Arial" w:cs="Arial"/>
          <w:color w:val="000000"/>
        </w:rPr>
        <w:t>awareness</w:t>
      </w:r>
      <w:proofErr w:type="spellEnd"/>
      <w:r w:rsidRPr="00A33461">
        <w:rPr>
          <w:rFonts w:ascii="Arial" w:eastAsia="Arial" w:hAnsi="Arial" w:cs="Arial"/>
          <w:color w:val="000000"/>
        </w:rPr>
        <w:t xml:space="preserve">, el “darse cuenta”, que </w:t>
      </w:r>
      <w:r w:rsidR="00A33461" w:rsidRPr="00A33461">
        <w:rPr>
          <w:rFonts w:ascii="Arial" w:eastAsia="Arial" w:hAnsi="Arial" w:cs="Arial"/>
          <w:color w:val="000000"/>
        </w:rPr>
        <w:t>facilita la</w:t>
      </w:r>
      <w:r w:rsidRPr="00A33461">
        <w:rPr>
          <w:rFonts w:ascii="Arial" w:eastAsia="Arial" w:hAnsi="Arial" w:cs="Arial"/>
          <w:color w:val="000000"/>
        </w:rPr>
        <w:t xml:space="preserve"> autorrealización o autoapoyo, y así alcanzar el cierre de una </w:t>
      </w:r>
      <w:r w:rsidR="00A33461" w:rsidRPr="00A33461">
        <w:rPr>
          <w:rFonts w:ascii="Arial" w:eastAsia="Arial" w:hAnsi="Arial" w:cs="Arial"/>
          <w:color w:val="000000"/>
        </w:rPr>
        <w:t>Gestalt</w:t>
      </w:r>
      <w:r w:rsidRPr="00A33461">
        <w:rPr>
          <w:rFonts w:ascii="Arial" w:eastAsia="Arial" w:hAnsi="Arial" w:cs="Arial"/>
          <w:color w:val="000000"/>
        </w:rPr>
        <w:t xml:space="preserve"> inconclusa, logrando la satisfacción de sus necesidades.</w:t>
      </w:r>
    </w:p>
    <w:p w14:paraId="00000011" w14:textId="77777777" w:rsidR="00897830" w:rsidRPr="00A33461" w:rsidRDefault="00897830">
      <w:pPr>
        <w:shd w:val="clear" w:color="auto" w:fill="FFFFFF"/>
        <w:spacing w:after="0" w:line="360" w:lineRule="auto"/>
        <w:rPr>
          <w:rFonts w:ascii="Arial" w:eastAsia="Arial" w:hAnsi="Arial" w:cs="Arial"/>
        </w:rPr>
      </w:pPr>
    </w:p>
    <w:p w14:paraId="00000012" w14:textId="77777777" w:rsidR="00897830" w:rsidRPr="00A33461" w:rsidRDefault="003F608F">
      <w:pPr>
        <w:shd w:val="clear" w:color="auto" w:fill="FFFFFF"/>
        <w:spacing w:after="0" w:line="360" w:lineRule="auto"/>
        <w:rPr>
          <w:rFonts w:ascii="Arial" w:eastAsia="Arial" w:hAnsi="Arial" w:cs="Arial"/>
        </w:rPr>
      </w:pPr>
      <w:r w:rsidRPr="00A33461">
        <w:rPr>
          <w:rFonts w:ascii="Arial" w:eastAsia="Arial" w:hAnsi="Arial" w:cs="Arial"/>
          <w:color w:val="000000"/>
        </w:rPr>
        <w:t> El EG ha recibido la influencia de las siguientes corrientes: </w:t>
      </w:r>
    </w:p>
    <w:p w14:paraId="00000013"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El psicoanálisis de Freud, retomando y reformulando el concepto de determinismo psíquico, la supremacía del inconsciente, el modelo transferencial, su teoría de los mecanismos de defensa y el trabajo con los sueños entre otros conceptos.</w:t>
      </w:r>
    </w:p>
    <w:p w14:paraId="00000014"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 La filosofía existencial, de la que rescata la confianza en las potencialidades inherentes al individuo, el respeto a la persona y la responsabilidad.</w:t>
      </w:r>
    </w:p>
    <w:p w14:paraId="00000015"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 La fenomenología, de la que toma su apego por lo obvio, por la experiencia inmediata y por la toma de conciencia (</w:t>
      </w:r>
      <w:proofErr w:type="spellStart"/>
      <w:r w:rsidRPr="00A33461">
        <w:rPr>
          <w:rFonts w:ascii="Arial" w:eastAsia="Arial" w:hAnsi="Arial" w:cs="Arial"/>
          <w:color w:val="000000"/>
        </w:rPr>
        <w:t>insight</w:t>
      </w:r>
      <w:proofErr w:type="spellEnd"/>
      <w:r w:rsidRPr="00A33461">
        <w:rPr>
          <w:rFonts w:ascii="Arial" w:eastAsia="Arial" w:hAnsi="Arial" w:cs="Arial"/>
          <w:color w:val="000000"/>
        </w:rPr>
        <w:t>).</w:t>
      </w:r>
    </w:p>
    <w:p w14:paraId="00000016"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 La psicología de la Gestalt, con su teoría de la percepción (figura-fondo, Ley de la buena forma, etc.). </w:t>
      </w:r>
    </w:p>
    <w:p w14:paraId="00000017"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Las religiones orientales, y en especial el Budismo Zen. </w:t>
      </w:r>
    </w:p>
    <w:p w14:paraId="00000018"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 El psicodrama, de J.L. Moreno, del que adopta la idea de dramatizar las experiencias y los sueños.</w:t>
      </w:r>
    </w:p>
    <w:p w14:paraId="00000019"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 La teoría de la coraza muscular de W. Reich. </w:t>
      </w:r>
    </w:p>
    <w:p w14:paraId="0000001A"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 ― La teoría de la Indiferencia Creativa, de Sigmund </w:t>
      </w:r>
      <w:proofErr w:type="spellStart"/>
      <w:r w:rsidRPr="00A33461">
        <w:rPr>
          <w:rFonts w:ascii="Arial" w:eastAsia="Arial" w:hAnsi="Arial" w:cs="Arial"/>
          <w:color w:val="000000"/>
        </w:rPr>
        <w:t>Friedlander</w:t>
      </w:r>
      <w:proofErr w:type="spellEnd"/>
      <w:r w:rsidRPr="00A33461">
        <w:rPr>
          <w:rFonts w:ascii="Arial" w:eastAsia="Arial" w:hAnsi="Arial" w:cs="Arial"/>
          <w:color w:val="000000"/>
        </w:rPr>
        <w:t>, de la que extrae su teoría de las polaridades. </w:t>
      </w:r>
    </w:p>
    <w:p w14:paraId="0000001B"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―El enfoque holístico, Apunta a comprender y abordar la persona en su totalidad. </w:t>
      </w:r>
    </w:p>
    <w:p w14:paraId="0000001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―La teoría del campo de Kurt Levin aporta la visión integrada de la persona a su ambiente, ubicada en el espacio tiempo vivencial del aquí y el ahora.</w:t>
      </w:r>
    </w:p>
    <w:p w14:paraId="0000001D"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El objetivo del enfoque sistémico es que el sistema familiar o red de relaciones pueda recuperar su equilibrio.</w:t>
      </w:r>
    </w:p>
    <w:p w14:paraId="0000001E"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222222"/>
          <w:highlight w:val="white"/>
        </w:rPr>
        <w:t> </w:t>
      </w:r>
      <w:r w:rsidRPr="00A33461">
        <w:rPr>
          <w:rFonts w:ascii="Arial" w:eastAsia="Arial" w:hAnsi="Arial" w:cs="Arial"/>
          <w:color w:val="000000"/>
        </w:rPr>
        <w:t xml:space="preserve">El propósito de las </w:t>
      </w:r>
      <w:r w:rsidRPr="00A33461">
        <w:rPr>
          <w:rFonts w:ascii="Arial" w:eastAsia="Arial" w:hAnsi="Arial" w:cs="Arial"/>
          <w:b/>
          <w:color w:val="000000"/>
        </w:rPr>
        <w:t>Configuraciones Familiares sistémicas</w:t>
      </w:r>
      <w:r w:rsidRPr="00A33461">
        <w:rPr>
          <w:rFonts w:ascii="Arial" w:eastAsia="Arial" w:hAnsi="Arial" w:cs="Arial"/>
          <w:color w:val="000000"/>
        </w:rPr>
        <w:t xml:space="preserve"> es descubrir las dinámicas ocultas de un sistema y sus relaciones de una manera experimental. Permite revelar las energías de las relaciones por medio de los representantes, para que pueda conducir a una solución. Esto implica que se permite a cada miembro del sistema encontrar su lugar en el grupo a través de una conexión sana y respetuosa entre sí.</w:t>
      </w:r>
    </w:p>
    <w:p w14:paraId="0000001F"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 Toda familia posee una fuerte homogeneidad interna, da lo mismo como esta se vea desde afuera o si sus integrantes lo saben o sienten. Los hijos comparten las cargas de sus familias. Por ello la familia es un sistema en el que rigen leyes y ordenamientos. Según </w:t>
      </w:r>
      <w:proofErr w:type="spellStart"/>
      <w:r w:rsidRPr="00A33461">
        <w:rPr>
          <w:rFonts w:ascii="Arial" w:eastAsia="Arial" w:hAnsi="Arial" w:cs="Arial"/>
          <w:color w:val="000000"/>
        </w:rPr>
        <w:t>Bert</w:t>
      </w:r>
      <w:proofErr w:type="spellEnd"/>
      <w:r w:rsidRPr="00A33461">
        <w:rPr>
          <w:rFonts w:ascii="Arial" w:eastAsia="Arial" w:hAnsi="Arial" w:cs="Arial"/>
          <w:color w:val="000000"/>
        </w:rPr>
        <w:t xml:space="preserve"> </w:t>
      </w:r>
      <w:proofErr w:type="spellStart"/>
      <w:r w:rsidRPr="00A33461">
        <w:rPr>
          <w:rFonts w:ascii="Arial" w:eastAsia="Arial" w:hAnsi="Arial" w:cs="Arial"/>
          <w:color w:val="000000"/>
        </w:rPr>
        <w:t>Hellinger</w:t>
      </w:r>
      <w:proofErr w:type="spellEnd"/>
      <w:r w:rsidRPr="00A33461">
        <w:rPr>
          <w:rFonts w:ascii="Arial" w:eastAsia="Arial" w:hAnsi="Arial" w:cs="Arial"/>
          <w:color w:val="000000"/>
        </w:rPr>
        <w:t xml:space="preserve"> se desordena el sistema cuando se infringen los órdenes del amor. </w:t>
      </w:r>
    </w:p>
    <w:p w14:paraId="00000020" w14:textId="77777777" w:rsidR="00897830" w:rsidRPr="00A33461" w:rsidRDefault="003F608F">
      <w:pPr>
        <w:spacing w:before="240" w:after="240" w:line="360" w:lineRule="auto"/>
        <w:rPr>
          <w:rFonts w:ascii="Arial" w:eastAsia="Arial" w:hAnsi="Arial" w:cs="Arial"/>
        </w:rPr>
      </w:pPr>
      <w:proofErr w:type="spellStart"/>
      <w:r w:rsidRPr="00A33461">
        <w:rPr>
          <w:rFonts w:ascii="Arial" w:eastAsia="Arial" w:hAnsi="Arial" w:cs="Arial"/>
          <w:color w:val="000000"/>
        </w:rPr>
        <w:t>Hellinger</w:t>
      </w:r>
      <w:proofErr w:type="spellEnd"/>
      <w:r w:rsidRPr="00A33461">
        <w:rPr>
          <w:rFonts w:ascii="Arial" w:eastAsia="Arial" w:hAnsi="Arial" w:cs="Arial"/>
          <w:color w:val="000000"/>
        </w:rPr>
        <w:t xml:space="preserve"> utiliza la palabra "alma" para definir estos contenidos inconscientes que nos unifican. El "alma" se encarga de que los valores, formas de conducta y destinos de los antepasados tengan influencia sobre la persona y presionen así su propia manifestación. En primera instancia, el trabajo con las configuraciones familiares ayuda a tomar conciencia de la influencia de la familia y de la red familiar. Además, le brinda al "alma" impulsos de solución.</w:t>
      </w:r>
    </w:p>
    <w:p w14:paraId="00000021"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 Hay una frase de </w:t>
      </w:r>
      <w:proofErr w:type="spellStart"/>
      <w:r w:rsidRPr="00A33461">
        <w:rPr>
          <w:rFonts w:ascii="Arial" w:eastAsia="Arial" w:hAnsi="Arial" w:cs="Arial"/>
          <w:color w:val="000000"/>
        </w:rPr>
        <w:t>Bert</w:t>
      </w:r>
      <w:proofErr w:type="spellEnd"/>
      <w:r w:rsidRPr="00A33461">
        <w:rPr>
          <w:rFonts w:ascii="Arial" w:eastAsia="Arial" w:hAnsi="Arial" w:cs="Arial"/>
          <w:color w:val="000000"/>
        </w:rPr>
        <w:t xml:space="preserve"> </w:t>
      </w:r>
      <w:proofErr w:type="spellStart"/>
      <w:r w:rsidRPr="00A33461">
        <w:rPr>
          <w:rFonts w:ascii="Arial" w:eastAsia="Arial" w:hAnsi="Arial" w:cs="Arial"/>
          <w:color w:val="000000"/>
        </w:rPr>
        <w:t>Hellinger</w:t>
      </w:r>
      <w:proofErr w:type="spellEnd"/>
      <w:r w:rsidRPr="00A33461">
        <w:rPr>
          <w:rFonts w:ascii="Arial" w:eastAsia="Arial" w:hAnsi="Arial" w:cs="Arial"/>
          <w:color w:val="000000"/>
        </w:rPr>
        <w:t xml:space="preserve"> que revela la esencia del trabajo con las configuraciones familiares: “Todo lo que ocurre y se mantiene por amor sólo puede resolverse con amor".</w:t>
      </w:r>
    </w:p>
    <w:p w14:paraId="00000022"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Nosotros consideramos la integración de estos enfoques y los valoramos como herramientas que promueven una profunda comprensión de los individuos y sistemas familiares - sociales - laborales - escolares - empresariales.</w:t>
      </w:r>
    </w:p>
    <w:p w14:paraId="00000023" w14:textId="77777777" w:rsidR="00897830" w:rsidRPr="00A33461" w:rsidRDefault="00246085">
      <w:pPr>
        <w:spacing w:after="0" w:line="360" w:lineRule="auto"/>
        <w:rPr>
          <w:rFonts w:ascii="Arial" w:eastAsia="Arial" w:hAnsi="Arial" w:cs="Arial"/>
        </w:rPr>
      </w:pPr>
      <w:r>
        <w:rPr>
          <w:noProof/>
          <w:sz w:val="20"/>
          <w:szCs w:val="20"/>
        </w:rPr>
      </w:r>
      <w:r w:rsidR="00246085">
        <w:rPr>
          <w:noProof/>
          <w:sz w:val="20"/>
          <w:szCs w:val="20"/>
        </w:rPr>
        <w:pict w14:anchorId="1F79E535">
          <v:rect id="_x0000_i1025" style="width:0;height:1.5pt" o:hralign="center" o:hrstd="t" o:hr="t" fillcolor="#a0a0a0" stroked="f"/>
        </w:pict>
      </w:r>
    </w:p>
    <w:p w14:paraId="00000024" w14:textId="77777777" w:rsidR="00897830" w:rsidRPr="00A33461" w:rsidRDefault="00897830">
      <w:pPr>
        <w:spacing w:before="240" w:after="240" w:line="360" w:lineRule="auto"/>
        <w:ind w:left="720"/>
        <w:rPr>
          <w:rFonts w:ascii="Arial" w:eastAsia="Arial" w:hAnsi="Arial" w:cs="Arial"/>
          <w:color w:val="000000"/>
        </w:rPr>
      </w:pPr>
    </w:p>
    <w:p w14:paraId="00000025" w14:textId="77777777" w:rsidR="00897830" w:rsidRPr="00A33461" w:rsidRDefault="003F608F">
      <w:pPr>
        <w:spacing w:before="240" w:after="240" w:line="360" w:lineRule="auto"/>
        <w:rPr>
          <w:rFonts w:ascii="Arial" w:eastAsia="Arial" w:hAnsi="Arial" w:cs="Arial"/>
          <w:b/>
          <w:u w:val="single"/>
        </w:rPr>
      </w:pPr>
      <w:r w:rsidRPr="00A33461">
        <w:rPr>
          <w:rFonts w:ascii="Arial" w:eastAsia="Arial" w:hAnsi="Arial" w:cs="Arial"/>
          <w:b/>
          <w:color w:val="000000"/>
          <w:u w:val="single"/>
        </w:rPr>
        <w:t>OBJETIVO</w:t>
      </w:r>
    </w:p>
    <w:p w14:paraId="00000026"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Nuestra propuesta, en este curso de entrenamiento y capacitación profesional, es profundizar en conceptos teóricos básicos y rectores de los dos enfoques. </w:t>
      </w:r>
    </w:p>
    <w:p w14:paraId="00000027"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Brindar herramientas concretas para el trabajo terapéutico, trabajarlas y aplicarlas en su proceso personal, explorarlas en su práctica profesional, y revisarlas en procesos de supervisión/ </w:t>
      </w:r>
      <w:proofErr w:type="spellStart"/>
      <w:r w:rsidRPr="00A33461">
        <w:rPr>
          <w:rFonts w:ascii="Arial" w:eastAsia="Arial" w:hAnsi="Arial" w:cs="Arial"/>
          <w:color w:val="000000"/>
        </w:rPr>
        <w:t>co</w:t>
      </w:r>
      <w:proofErr w:type="spellEnd"/>
      <w:r w:rsidRPr="00A33461">
        <w:rPr>
          <w:rFonts w:ascii="Arial" w:eastAsia="Arial" w:hAnsi="Arial" w:cs="Arial"/>
          <w:color w:val="000000"/>
        </w:rPr>
        <w:t>-visión.</w:t>
      </w:r>
    </w:p>
    <w:p w14:paraId="00000028" w14:textId="77777777" w:rsidR="00897830" w:rsidRPr="00A33461" w:rsidRDefault="00897830">
      <w:pPr>
        <w:spacing w:after="0" w:line="360" w:lineRule="auto"/>
        <w:rPr>
          <w:rFonts w:ascii="Arial" w:eastAsia="Arial" w:hAnsi="Arial" w:cs="Arial"/>
        </w:rPr>
      </w:pPr>
    </w:p>
    <w:p w14:paraId="00000029" w14:textId="77777777" w:rsidR="00897830" w:rsidRPr="00A33461" w:rsidRDefault="00246085">
      <w:pPr>
        <w:spacing w:after="0" w:line="360" w:lineRule="auto"/>
        <w:rPr>
          <w:rFonts w:ascii="Arial" w:eastAsia="Arial" w:hAnsi="Arial" w:cs="Arial"/>
        </w:rPr>
      </w:pPr>
      <w:r>
        <w:rPr>
          <w:noProof/>
          <w:sz w:val="20"/>
          <w:szCs w:val="20"/>
        </w:rPr>
      </w:r>
      <w:r w:rsidR="00246085">
        <w:rPr>
          <w:noProof/>
          <w:sz w:val="20"/>
          <w:szCs w:val="20"/>
        </w:rPr>
        <w:pict w14:anchorId="1DF6C391">
          <v:rect id="_x0000_i1026" style="width:0;height:1.5pt" o:hralign="center" o:hrstd="t" o:hr="t" fillcolor="#a0a0a0" stroked="f"/>
        </w:pict>
      </w:r>
    </w:p>
    <w:p w14:paraId="0000002A" w14:textId="77777777" w:rsidR="00897830" w:rsidRPr="00A33461" w:rsidRDefault="003F608F">
      <w:pPr>
        <w:spacing w:before="240" w:after="240" w:line="360" w:lineRule="auto"/>
        <w:rPr>
          <w:rFonts w:ascii="Arial" w:eastAsia="Arial" w:hAnsi="Arial" w:cs="Arial"/>
          <w:b/>
        </w:rPr>
      </w:pPr>
      <w:r w:rsidRPr="00A33461">
        <w:rPr>
          <w:rFonts w:ascii="Arial" w:eastAsia="Arial" w:hAnsi="Arial" w:cs="Arial"/>
          <w:b/>
          <w:color w:val="000000"/>
        </w:rPr>
        <w:t>MODALIDAD DE DICTADO Y CRONOGRAMA</w:t>
      </w:r>
    </w:p>
    <w:p w14:paraId="0000002B"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La modalidad de trabajo será presencial. </w:t>
      </w:r>
    </w:p>
    <w:p w14:paraId="0000002C" w14:textId="77777777"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color w:val="000000"/>
        </w:rPr>
        <w:t xml:space="preserve">La dinámica propuesta es curso-taller teórico-práctico-vivencial de 70 </w:t>
      </w:r>
      <w:proofErr w:type="spellStart"/>
      <w:r w:rsidRPr="00A33461">
        <w:rPr>
          <w:rFonts w:ascii="Arial" w:eastAsia="Arial" w:hAnsi="Arial" w:cs="Arial"/>
          <w:color w:val="000000"/>
        </w:rPr>
        <w:t>hs</w:t>
      </w:r>
      <w:proofErr w:type="spellEnd"/>
      <w:r w:rsidRPr="00A33461">
        <w:rPr>
          <w:rFonts w:ascii="Arial" w:eastAsia="Arial" w:hAnsi="Arial" w:cs="Arial"/>
          <w:color w:val="000000"/>
        </w:rPr>
        <w:t xml:space="preserve"> de duración total.</w:t>
      </w:r>
    </w:p>
    <w:p w14:paraId="0000002D" w14:textId="4EB8C0DE"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color w:val="000000"/>
        </w:rPr>
        <w:t xml:space="preserve">La misma se desarrollará </w:t>
      </w:r>
      <w:r w:rsidR="00A33461" w:rsidRPr="00A33461">
        <w:rPr>
          <w:rFonts w:ascii="Arial" w:eastAsia="Arial" w:hAnsi="Arial" w:cs="Arial"/>
          <w:color w:val="000000"/>
        </w:rPr>
        <w:t>en 9</w:t>
      </w:r>
      <w:r w:rsidRPr="00A33461">
        <w:rPr>
          <w:rFonts w:ascii="Arial" w:eastAsia="Arial" w:hAnsi="Arial" w:cs="Arial"/>
          <w:color w:val="000000"/>
        </w:rPr>
        <w:t xml:space="preserve"> en módulos de 6</w:t>
      </w:r>
      <w:r w:rsidR="00A33461" w:rsidRPr="00A33461">
        <w:rPr>
          <w:rFonts w:ascii="Arial" w:eastAsia="Arial" w:hAnsi="Arial" w:cs="Arial"/>
          <w:color w:val="000000"/>
        </w:rPr>
        <w:t>hs, los</w:t>
      </w:r>
      <w:r w:rsidRPr="00A33461">
        <w:rPr>
          <w:rFonts w:ascii="Arial" w:eastAsia="Arial" w:hAnsi="Arial" w:cs="Arial"/>
          <w:color w:val="000000"/>
        </w:rPr>
        <w:t xml:space="preserve"> </w:t>
      </w:r>
      <w:r w:rsidR="00E6399A">
        <w:rPr>
          <w:rFonts w:ascii="Arial" w:eastAsia="Arial" w:hAnsi="Arial" w:cs="Arial"/>
          <w:color w:val="000000"/>
        </w:rPr>
        <w:t>1r</w:t>
      </w:r>
      <w:r w:rsidRPr="00A33461">
        <w:rPr>
          <w:rFonts w:ascii="Arial" w:eastAsia="Arial" w:hAnsi="Arial" w:cs="Arial"/>
          <w:color w:val="000000"/>
        </w:rPr>
        <w:t xml:space="preserve">os </w:t>
      </w:r>
      <w:r w:rsidRPr="00A33461">
        <w:rPr>
          <w:rFonts w:ascii="Arial" w:eastAsia="Arial" w:hAnsi="Arial" w:cs="Arial"/>
        </w:rPr>
        <w:t>lun</w:t>
      </w:r>
      <w:r w:rsidRPr="00A33461">
        <w:rPr>
          <w:rFonts w:ascii="Arial" w:eastAsia="Arial" w:hAnsi="Arial" w:cs="Arial"/>
          <w:color w:val="000000"/>
        </w:rPr>
        <w:t>es del mes, de 14 a 20hs desde el mes de abril a diciembre del año 2022</w:t>
      </w:r>
    </w:p>
    <w:p w14:paraId="0000002E"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Como cierre integrador se propone una jornada extendida de convivencia, a convenir con los alumnos/as.</w:t>
      </w:r>
    </w:p>
    <w:p w14:paraId="0000002F" w14:textId="77777777" w:rsidR="00897830" w:rsidRPr="00A33461" w:rsidRDefault="00897830">
      <w:pPr>
        <w:spacing w:after="0" w:line="360" w:lineRule="auto"/>
        <w:rPr>
          <w:rFonts w:ascii="Arial" w:eastAsia="Arial" w:hAnsi="Arial" w:cs="Arial"/>
        </w:rPr>
      </w:pPr>
    </w:p>
    <w:p w14:paraId="00000030" w14:textId="77777777" w:rsidR="00897830" w:rsidRPr="00A33461" w:rsidRDefault="00246085">
      <w:pPr>
        <w:spacing w:after="0" w:line="360" w:lineRule="auto"/>
        <w:rPr>
          <w:rFonts w:ascii="Arial" w:eastAsia="Arial" w:hAnsi="Arial" w:cs="Arial"/>
        </w:rPr>
      </w:pPr>
      <w:r>
        <w:rPr>
          <w:noProof/>
          <w:sz w:val="20"/>
          <w:szCs w:val="20"/>
        </w:rPr>
      </w:r>
      <w:r w:rsidR="00246085">
        <w:rPr>
          <w:noProof/>
          <w:sz w:val="20"/>
          <w:szCs w:val="20"/>
        </w:rPr>
        <w:pict w14:anchorId="4DC37472">
          <v:rect id="_x0000_i1027" style="width:0;height:1.5pt" o:hralign="center" o:hrstd="t" o:hr="t" fillcolor="#a0a0a0" stroked="f"/>
        </w:pict>
      </w:r>
    </w:p>
    <w:p w14:paraId="00000031" w14:textId="768D2C8C" w:rsidR="00897830" w:rsidRPr="00A33461" w:rsidRDefault="003F608F">
      <w:pPr>
        <w:spacing w:after="0" w:line="360" w:lineRule="auto"/>
        <w:jc w:val="center"/>
        <w:rPr>
          <w:rFonts w:ascii="Arial" w:eastAsia="Arial" w:hAnsi="Arial" w:cs="Arial"/>
        </w:rPr>
      </w:pP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r w:rsidRPr="00A33461">
        <w:rPr>
          <w:rFonts w:ascii="Arial" w:eastAsia="Arial" w:hAnsi="Arial" w:cs="Arial"/>
          <w:color w:val="000000"/>
        </w:rPr>
        <w:tab/>
      </w:r>
    </w:p>
    <w:p w14:paraId="00000032"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PROGRAMA 202</w:t>
      </w:r>
      <w:r w:rsidRPr="00A33461">
        <w:rPr>
          <w:rFonts w:ascii="Arial" w:eastAsia="Arial" w:hAnsi="Arial" w:cs="Arial"/>
        </w:rPr>
        <w:t>3</w:t>
      </w:r>
    </w:p>
    <w:p w14:paraId="00000033" w14:textId="77777777" w:rsidR="00897830" w:rsidRPr="00A33461" w:rsidRDefault="003F608F">
      <w:pPr>
        <w:spacing w:before="240" w:after="240" w:line="360" w:lineRule="auto"/>
        <w:rPr>
          <w:rFonts w:ascii="Arial" w:eastAsia="Arial" w:hAnsi="Arial" w:cs="Arial"/>
          <w:color w:val="000000"/>
        </w:rPr>
      </w:pPr>
      <w:r w:rsidRPr="00A33461">
        <w:rPr>
          <w:rFonts w:ascii="Arial" w:eastAsia="Arial" w:hAnsi="Arial" w:cs="Arial"/>
          <w:b/>
          <w:color w:val="000000"/>
        </w:rPr>
        <w:t>MÓDULO 1:</w:t>
      </w:r>
      <w:r w:rsidRPr="00A33461">
        <w:rPr>
          <w:rFonts w:ascii="Arial" w:eastAsia="Arial" w:hAnsi="Arial" w:cs="Arial"/>
          <w:color w:val="000000"/>
        </w:rPr>
        <w:t xml:space="preserve"> </w:t>
      </w:r>
    </w:p>
    <w:p w14:paraId="00000034" w14:textId="468E2212" w:rsidR="00897830" w:rsidRPr="00A33461" w:rsidRDefault="00E6399A">
      <w:pPr>
        <w:spacing w:before="240" w:after="240" w:line="360" w:lineRule="auto"/>
        <w:rPr>
          <w:rFonts w:ascii="Arial" w:eastAsia="Arial" w:hAnsi="Arial" w:cs="Arial"/>
        </w:rPr>
      </w:pPr>
      <w:r>
        <w:rPr>
          <w:rFonts w:ascii="Arial" w:eastAsia="Arial" w:hAnsi="Arial" w:cs="Arial"/>
          <w:color w:val="000000"/>
        </w:rPr>
        <w:t xml:space="preserve">3 </w:t>
      </w:r>
      <w:r w:rsidR="003F608F" w:rsidRPr="00A33461">
        <w:rPr>
          <w:rFonts w:ascii="Arial" w:eastAsia="Arial" w:hAnsi="Arial" w:cs="Arial"/>
          <w:color w:val="000000"/>
        </w:rPr>
        <w:t xml:space="preserve">de </w:t>
      </w:r>
      <w:r w:rsidR="003F608F" w:rsidRPr="00A33461">
        <w:rPr>
          <w:rFonts w:ascii="Arial" w:eastAsia="Arial" w:hAnsi="Arial" w:cs="Arial"/>
        </w:rPr>
        <w:t>ABRIL.</w:t>
      </w:r>
      <w:r w:rsidR="003F608F" w:rsidRPr="00A33461">
        <w:rPr>
          <w:rFonts w:ascii="Arial" w:eastAsia="Arial" w:hAnsi="Arial" w:cs="Arial"/>
          <w:color w:val="000000"/>
        </w:rPr>
        <w:t xml:space="preserve"> “</w:t>
      </w:r>
      <w:r w:rsidR="003F608F" w:rsidRPr="00A33461">
        <w:rPr>
          <w:rFonts w:ascii="Arial" w:eastAsia="Arial" w:hAnsi="Arial" w:cs="Arial"/>
          <w:color w:val="000000"/>
          <w:u w:val="single"/>
        </w:rPr>
        <w:t>LAS HERRAMIENTAS DEL TERAPEUTA”</w:t>
      </w:r>
    </w:p>
    <w:p w14:paraId="00000035"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INTRODUCCIÓN Y PRESENTACIÓN DEL ENTRENAMIENTO. </w:t>
      </w:r>
    </w:p>
    <w:p w14:paraId="00000036"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Esquema conceptual pp.</w:t>
      </w:r>
    </w:p>
    <w:p w14:paraId="00000037"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PRESENTACIÓN DE LOS COORDINADORES Y DE LOS PARTICIPANTES.</w:t>
      </w:r>
    </w:p>
    <w:p w14:paraId="00000038"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u w:val="single"/>
        </w:rPr>
        <w:t>TEMAS</w:t>
      </w:r>
      <w:r w:rsidRPr="00A33461">
        <w:rPr>
          <w:rFonts w:ascii="Arial" w:eastAsia="Arial" w:hAnsi="Arial" w:cs="Arial"/>
          <w:color w:val="000000"/>
        </w:rPr>
        <w:t>: </w:t>
      </w:r>
    </w:p>
    <w:p w14:paraId="00000039"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-La persona del terapeuta es su primera herramienta.</w:t>
      </w:r>
    </w:p>
    <w:p w14:paraId="0000003A"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Profundización en técnicas de </w:t>
      </w:r>
      <w:proofErr w:type="spellStart"/>
      <w:r w:rsidRPr="00A33461">
        <w:rPr>
          <w:rFonts w:ascii="Arial" w:eastAsia="Arial" w:hAnsi="Arial" w:cs="Arial"/>
          <w:color w:val="000000"/>
        </w:rPr>
        <w:t>percatamiento</w:t>
      </w:r>
      <w:proofErr w:type="spellEnd"/>
      <w:r w:rsidRPr="00A33461">
        <w:rPr>
          <w:rFonts w:ascii="Arial" w:eastAsia="Arial" w:hAnsi="Arial" w:cs="Arial"/>
          <w:color w:val="000000"/>
        </w:rPr>
        <w:t xml:space="preserve">, </w:t>
      </w:r>
      <w:proofErr w:type="spellStart"/>
      <w:r w:rsidRPr="00A33461">
        <w:rPr>
          <w:rFonts w:ascii="Arial" w:eastAsia="Arial" w:hAnsi="Arial" w:cs="Arial"/>
          <w:color w:val="000000"/>
        </w:rPr>
        <w:t>awareness</w:t>
      </w:r>
      <w:proofErr w:type="spellEnd"/>
      <w:r w:rsidRPr="00A33461">
        <w:rPr>
          <w:rFonts w:ascii="Arial" w:eastAsia="Arial" w:hAnsi="Arial" w:cs="Arial"/>
          <w:color w:val="000000"/>
        </w:rPr>
        <w:t>, conciencia corporal, emociones, sentimientos y pensamiento.</w:t>
      </w:r>
    </w:p>
    <w:p w14:paraId="0000003B"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Proyección, transferencia y contratransferencia, ejercicios de limpieza y recuperación de proyecciones.</w:t>
      </w:r>
    </w:p>
    <w:p w14:paraId="0000003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Fenomenología aplicada. </w:t>
      </w:r>
    </w:p>
    <w:p w14:paraId="0000003E" w14:textId="3EF112F1" w:rsidR="00897830" w:rsidRPr="00A33461" w:rsidRDefault="003F608F" w:rsidP="00A33461">
      <w:pPr>
        <w:spacing w:before="240" w:after="240" w:line="360" w:lineRule="auto"/>
        <w:rPr>
          <w:rFonts w:ascii="Arial" w:eastAsia="Arial" w:hAnsi="Arial" w:cs="Arial"/>
        </w:rPr>
      </w:pPr>
      <w:r w:rsidRPr="00A33461">
        <w:rPr>
          <w:rFonts w:ascii="Arial" w:eastAsia="Arial" w:hAnsi="Arial" w:cs="Arial"/>
          <w:color w:val="000000"/>
        </w:rPr>
        <w:t>Trabajos de dos, tres.</w:t>
      </w:r>
    </w:p>
    <w:p w14:paraId="0000003F" w14:textId="77777777" w:rsidR="00897830" w:rsidRPr="00A33461" w:rsidRDefault="003F608F">
      <w:pPr>
        <w:spacing w:before="240" w:after="240" w:line="360" w:lineRule="auto"/>
        <w:rPr>
          <w:rFonts w:ascii="Arial" w:eastAsia="Arial" w:hAnsi="Arial" w:cs="Arial"/>
          <w:b/>
          <w:color w:val="000000"/>
        </w:rPr>
      </w:pPr>
      <w:r w:rsidRPr="00A33461">
        <w:rPr>
          <w:rFonts w:ascii="Arial" w:eastAsia="Arial" w:hAnsi="Arial" w:cs="Arial"/>
          <w:b/>
          <w:color w:val="000000"/>
        </w:rPr>
        <w:t xml:space="preserve">MODÚLO 2: </w:t>
      </w:r>
    </w:p>
    <w:p w14:paraId="00000040" w14:textId="50C69E76" w:rsidR="00897830" w:rsidRPr="00A33461" w:rsidRDefault="001A0A92">
      <w:pPr>
        <w:spacing w:before="240" w:after="240" w:line="360" w:lineRule="auto"/>
        <w:rPr>
          <w:rFonts w:ascii="Arial" w:eastAsia="Arial" w:hAnsi="Arial" w:cs="Arial"/>
        </w:rPr>
      </w:pPr>
      <w:r>
        <w:rPr>
          <w:rFonts w:ascii="Arial" w:eastAsia="Arial" w:hAnsi="Arial" w:cs="Arial"/>
          <w:color w:val="000000"/>
        </w:rPr>
        <w:t xml:space="preserve">15 </w:t>
      </w:r>
      <w:r w:rsidR="003F608F" w:rsidRPr="00A33461">
        <w:rPr>
          <w:rFonts w:ascii="Arial" w:eastAsia="Arial" w:hAnsi="Arial" w:cs="Arial"/>
          <w:color w:val="000000"/>
        </w:rPr>
        <w:t xml:space="preserve">de </w:t>
      </w:r>
      <w:r w:rsidR="00A33461" w:rsidRPr="00A33461">
        <w:rPr>
          <w:rFonts w:ascii="Arial" w:eastAsia="Arial" w:hAnsi="Arial" w:cs="Arial"/>
        </w:rPr>
        <w:t>MAYO.</w:t>
      </w:r>
      <w:r w:rsidR="003F608F" w:rsidRPr="00A33461">
        <w:rPr>
          <w:rFonts w:ascii="Arial" w:eastAsia="Arial" w:hAnsi="Arial" w:cs="Arial"/>
        </w:rPr>
        <w:t xml:space="preserve"> </w:t>
      </w:r>
      <w:r w:rsidR="00A33461" w:rsidRPr="00A33461">
        <w:rPr>
          <w:rFonts w:ascii="Arial" w:eastAsia="Arial" w:hAnsi="Arial" w:cs="Arial"/>
          <w:u w:val="single"/>
        </w:rPr>
        <w:t>“</w:t>
      </w:r>
      <w:r w:rsidR="00A33461" w:rsidRPr="00A33461">
        <w:rPr>
          <w:rFonts w:ascii="Arial" w:eastAsia="Arial" w:hAnsi="Arial" w:cs="Arial"/>
          <w:color w:val="000000"/>
          <w:u w:val="single"/>
        </w:rPr>
        <w:t>PENSAMIENTO</w:t>
      </w:r>
      <w:r w:rsidR="003F608F" w:rsidRPr="00A33461">
        <w:rPr>
          <w:rFonts w:ascii="Arial" w:eastAsia="Arial" w:hAnsi="Arial" w:cs="Arial"/>
          <w:color w:val="000000"/>
          <w:u w:val="single"/>
        </w:rPr>
        <w:t xml:space="preserve"> SISTÉMICO”</w:t>
      </w:r>
    </w:p>
    <w:p w14:paraId="00000041"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Nociones de sistemas. </w:t>
      </w:r>
    </w:p>
    <w:p w14:paraId="00000042"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Los órdenes del amor en nuestras relaciones. </w:t>
      </w:r>
    </w:p>
    <w:p w14:paraId="00000043"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Tres condiciones para el logro de la relación: </w:t>
      </w:r>
    </w:p>
    <w:p w14:paraId="00000044" w14:textId="77777777" w:rsidR="00897830" w:rsidRPr="00A33461" w:rsidRDefault="003F608F">
      <w:pPr>
        <w:numPr>
          <w:ilvl w:val="0"/>
          <w:numId w:val="1"/>
        </w:numPr>
        <w:spacing w:before="240" w:after="0" w:line="360" w:lineRule="auto"/>
        <w:rPr>
          <w:color w:val="000000"/>
          <w:sz w:val="20"/>
          <w:szCs w:val="20"/>
        </w:rPr>
      </w:pPr>
      <w:r w:rsidRPr="00A33461">
        <w:rPr>
          <w:rFonts w:ascii="Arial" w:eastAsia="Arial" w:hAnsi="Arial" w:cs="Arial"/>
          <w:color w:val="000000"/>
        </w:rPr>
        <w:t>Pertenencia. </w:t>
      </w:r>
    </w:p>
    <w:p w14:paraId="00000045" w14:textId="77777777" w:rsidR="00897830" w:rsidRPr="00A33461" w:rsidRDefault="003F608F">
      <w:pPr>
        <w:numPr>
          <w:ilvl w:val="0"/>
          <w:numId w:val="1"/>
        </w:numPr>
        <w:spacing w:after="0" w:line="360" w:lineRule="auto"/>
        <w:rPr>
          <w:color w:val="000000"/>
          <w:sz w:val="20"/>
          <w:szCs w:val="20"/>
        </w:rPr>
      </w:pPr>
      <w:r w:rsidRPr="00A33461">
        <w:rPr>
          <w:rFonts w:ascii="Arial" w:eastAsia="Arial" w:hAnsi="Arial" w:cs="Arial"/>
          <w:color w:val="000000"/>
        </w:rPr>
        <w:t>El dar y tomar.</w:t>
      </w:r>
    </w:p>
    <w:p w14:paraId="00000046" w14:textId="77777777" w:rsidR="00897830" w:rsidRPr="00A33461" w:rsidRDefault="003F608F">
      <w:pPr>
        <w:numPr>
          <w:ilvl w:val="0"/>
          <w:numId w:val="1"/>
        </w:numPr>
        <w:spacing w:after="240" w:line="360" w:lineRule="auto"/>
        <w:rPr>
          <w:color w:val="000000"/>
          <w:sz w:val="20"/>
          <w:szCs w:val="20"/>
        </w:rPr>
      </w:pPr>
      <w:r w:rsidRPr="00A33461">
        <w:rPr>
          <w:rFonts w:ascii="Arial" w:eastAsia="Arial" w:hAnsi="Arial" w:cs="Arial"/>
          <w:color w:val="000000"/>
        </w:rPr>
        <w:t>Las normas y reglas.</w:t>
      </w:r>
    </w:p>
    <w:p w14:paraId="00000047" w14:textId="77777777" w:rsidR="00897830" w:rsidRPr="00A33461" w:rsidRDefault="00897830">
      <w:pPr>
        <w:spacing w:after="0" w:line="360" w:lineRule="auto"/>
        <w:rPr>
          <w:rFonts w:ascii="Arial" w:eastAsia="Arial" w:hAnsi="Arial" w:cs="Arial"/>
        </w:rPr>
      </w:pPr>
    </w:p>
    <w:p w14:paraId="00000048"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b/>
          <w:color w:val="000000"/>
        </w:rPr>
        <w:t>MODÚLO 3:</w:t>
      </w:r>
      <w:r w:rsidRPr="00A33461">
        <w:rPr>
          <w:rFonts w:ascii="Arial" w:eastAsia="Arial" w:hAnsi="Arial" w:cs="Arial"/>
          <w:color w:val="000000"/>
        </w:rPr>
        <w:t xml:space="preserve"> </w:t>
      </w:r>
    </w:p>
    <w:p w14:paraId="00000049" w14:textId="4A6D2251" w:rsidR="00897830" w:rsidRPr="00A33461" w:rsidRDefault="00C76295">
      <w:pPr>
        <w:spacing w:before="240" w:after="240" w:line="360" w:lineRule="auto"/>
        <w:rPr>
          <w:rFonts w:ascii="Arial" w:eastAsia="Arial" w:hAnsi="Arial" w:cs="Arial"/>
        </w:rPr>
      </w:pPr>
      <w:r>
        <w:rPr>
          <w:rFonts w:ascii="Arial" w:eastAsia="Arial" w:hAnsi="Arial" w:cs="Arial"/>
        </w:rPr>
        <w:t>5</w:t>
      </w:r>
      <w:r w:rsidR="003F608F" w:rsidRPr="00A33461">
        <w:rPr>
          <w:rFonts w:ascii="Arial" w:eastAsia="Arial" w:hAnsi="Arial" w:cs="Arial"/>
        </w:rPr>
        <w:t xml:space="preserve"> de JUNIO.  “</w:t>
      </w:r>
      <w:r w:rsidR="003F608F" w:rsidRPr="00A33461">
        <w:rPr>
          <w:rFonts w:ascii="Arial" w:eastAsia="Arial" w:hAnsi="Arial" w:cs="Arial"/>
          <w:color w:val="000000"/>
          <w:u w:val="single"/>
        </w:rPr>
        <w:t>ACTITUD GESTÁLTICA DEL TERAPEUTA”</w:t>
      </w:r>
    </w:p>
    <w:p w14:paraId="0000004A"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Profundización en técnicas gestálticas 1.</w:t>
      </w:r>
    </w:p>
    <w:p w14:paraId="0000004B"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El tiempo. Vertical y Horizontal.  El aquí y ahora. El otrora. Concepto de trauma.</w:t>
      </w:r>
    </w:p>
    <w:p w14:paraId="0000004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Sabiduría organísmica, ciclo de la experiencia o ciclo del contacto.</w:t>
      </w:r>
    </w:p>
    <w:p w14:paraId="0000004D"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Contacto, soportes del contacto.</w:t>
      </w:r>
    </w:p>
    <w:p w14:paraId="0000004F" w14:textId="41706AFD" w:rsidR="00897830" w:rsidRPr="00A33461" w:rsidRDefault="003F608F" w:rsidP="00A33461">
      <w:pPr>
        <w:spacing w:before="240" w:after="240" w:line="360" w:lineRule="auto"/>
        <w:rPr>
          <w:rFonts w:ascii="Arial" w:eastAsia="Arial" w:hAnsi="Arial" w:cs="Arial"/>
        </w:rPr>
      </w:pPr>
      <w:r w:rsidRPr="00A33461">
        <w:rPr>
          <w:rFonts w:ascii="Arial" w:eastAsia="Arial" w:hAnsi="Arial" w:cs="Arial"/>
          <w:color w:val="000000"/>
        </w:rPr>
        <w:t>Enfoque holístico.</w:t>
      </w:r>
    </w:p>
    <w:p w14:paraId="00000050" w14:textId="77777777" w:rsidR="00897830" w:rsidRPr="00A33461" w:rsidRDefault="003F608F">
      <w:pPr>
        <w:spacing w:before="240" w:after="240" w:line="360" w:lineRule="auto"/>
        <w:rPr>
          <w:rFonts w:ascii="Arial" w:eastAsia="Arial" w:hAnsi="Arial" w:cs="Arial"/>
          <w:b/>
          <w:color w:val="000000"/>
        </w:rPr>
      </w:pPr>
      <w:r w:rsidRPr="00A33461">
        <w:rPr>
          <w:rFonts w:ascii="Arial" w:eastAsia="Arial" w:hAnsi="Arial" w:cs="Arial"/>
          <w:b/>
          <w:color w:val="000000"/>
        </w:rPr>
        <w:t>MODÚLO 4:</w:t>
      </w:r>
    </w:p>
    <w:p w14:paraId="00000051" w14:textId="1F5EB996" w:rsidR="00897830" w:rsidRPr="00A33461" w:rsidRDefault="00C76295">
      <w:pPr>
        <w:spacing w:before="240" w:after="240" w:line="360" w:lineRule="auto"/>
        <w:rPr>
          <w:rFonts w:ascii="Arial" w:eastAsia="Arial" w:hAnsi="Arial" w:cs="Arial"/>
        </w:rPr>
      </w:pPr>
      <w:r>
        <w:rPr>
          <w:rFonts w:ascii="Arial" w:eastAsia="Arial" w:hAnsi="Arial" w:cs="Arial"/>
          <w:color w:val="000000"/>
        </w:rPr>
        <w:t>3</w:t>
      </w:r>
      <w:r w:rsidR="003F608F" w:rsidRPr="00A33461">
        <w:rPr>
          <w:rFonts w:ascii="Arial" w:eastAsia="Arial" w:hAnsi="Arial" w:cs="Arial"/>
          <w:color w:val="000000"/>
        </w:rPr>
        <w:t xml:space="preserve"> </w:t>
      </w:r>
      <w:r w:rsidR="003F608F" w:rsidRPr="00A33461">
        <w:rPr>
          <w:rFonts w:ascii="Arial" w:eastAsia="Arial" w:hAnsi="Arial" w:cs="Arial"/>
        </w:rPr>
        <w:t>JULIO</w:t>
      </w:r>
      <w:r w:rsidR="00A33461" w:rsidRPr="00A33461">
        <w:rPr>
          <w:rFonts w:ascii="Arial" w:eastAsia="Arial" w:hAnsi="Arial" w:cs="Arial"/>
        </w:rPr>
        <w:t>.</w:t>
      </w:r>
      <w:r w:rsidR="003F608F" w:rsidRPr="00A33461">
        <w:rPr>
          <w:rFonts w:ascii="Arial" w:eastAsia="Arial" w:hAnsi="Arial" w:cs="Arial"/>
          <w:color w:val="000000"/>
        </w:rPr>
        <w:t xml:space="preserve"> </w:t>
      </w:r>
      <w:r w:rsidR="00A33461" w:rsidRPr="00A33461">
        <w:rPr>
          <w:rFonts w:ascii="Arial" w:eastAsia="Arial" w:hAnsi="Arial" w:cs="Arial"/>
          <w:color w:val="000000"/>
        </w:rPr>
        <w:t>“</w:t>
      </w:r>
      <w:r w:rsidR="003F608F" w:rsidRPr="00A33461">
        <w:rPr>
          <w:rFonts w:ascii="Arial" w:eastAsia="Arial" w:hAnsi="Arial" w:cs="Arial"/>
          <w:color w:val="000000"/>
          <w:u w:val="single"/>
        </w:rPr>
        <w:t>ACTITUD SISTÉMICA DEL TERAPEUTA”</w:t>
      </w:r>
    </w:p>
    <w:p w14:paraId="00000052"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El centrarse y estar en sintonía.</w:t>
      </w:r>
    </w:p>
    <w:p w14:paraId="00000053"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Los órdenes de la ayuda y sus límites. Rol del ayudador. </w:t>
      </w:r>
    </w:p>
    <w:p w14:paraId="00000054"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Procedimiento sistémico, mantenerse en lo esencial.</w:t>
      </w:r>
    </w:p>
    <w:p w14:paraId="00000055"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Asentimiento, respeto a todo tal como es.</w:t>
      </w:r>
    </w:p>
    <w:p w14:paraId="00000057" w14:textId="10C531AC" w:rsidR="00897830" w:rsidRPr="00A33461" w:rsidRDefault="003F608F" w:rsidP="00A33461">
      <w:pPr>
        <w:spacing w:before="240" w:after="240" w:line="360" w:lineRule="auto"/>
        <w:rPr>
          <w:rFonts w:ascii="Arial" w:eastAsia="Arial" w:hAnsi="Arial" w:cs="Arial"/>
        </w:rPr>
      </w:pPr>
      <w:r w:rsidRPr="00A33461">
        <w:rPr>
          <w:rFonts w:ascii="Arial" w:eastAsia="Arial" w:hAnsi="Arial" w:cs="Arial"/>
          <w:color w:val="000000"/>
        </w:rPr>
        <w:t>Actitud del bien y el mal.</w:t>
      </w:r>
    </w:p>
    <w:p w14:paraId="00000058" w14:textId="77777777" w:rsidR="00897830" w:rsidRPr="00A33461" w:rsidRDefault="003F608F">
      <w:pPr>
        <w:spacing w:before="240" w:after="240" w:line="360" w:lineRule="auto"/>
        <w:rPr>
          <w:rFonts w:ascii="Arial" w:eastAsia="Arial" w:hAnsi="Arial" w:cs="Arial"/>
          <w:b/>
          <w:color w:val="000000"/>
        </w:rPr>
      </w:pPr>
      <w:r w:rsidRPr="00A33461">
        <w:rPr>
          <w:rFonts w:ascii="Arial" w:eastAsia="Arial" w:hAnsi="Arial" w:cs="Arial"/>
          <w:b/>
          <w:color w:val="000000"/>
        </w:rPr>
        <w:t>MODÚLO 5:</w:t>
      </w:r>
    </w:p>
    <w:p w14:paraId="00000059" w14:textId="37E3BA1E" w:rsidR="00897830" w:rsidRPr="00A33461" w:rsidRDefault="00C76295">
      <w:pPr>
        <w:spacing w:before="240" w:after="240" w:line="360" w:lineRule="auto"/>
        <w:rPr>
          <w:rFonts w:ascii="Arial" w:eastAsia="Arial" w:hAnsi="Arial" w:cs="Arial"/>
        </w:rPr>
      </w:pPr>
      <w:r>
        <w:rPr>
          <w:rFonts w:ascii="Arial" w:eastAsia="Arial" w:hAnsi="Arial" w:cs="Arial"/>
          <w:color w:val="000000"/>
        </w:rPr>
        <w:t>7</w:t>
      </w:r>
      <w:r w:rsidR="003F608F" w:rsidRPr="00A33461">
        <w:rPr>
          <w:rFonts w:ascii="Arial" w:eastAsia="Arial" w:hAnsi="Arial" w:cs="Arial"/>
          <w:color w:val="000000"/>
        </w:rPr>
        <w:t xml:space="preserve"> </w:t>
      </w:r>
      <w:r w:rsidR="003F608F" w:rsidRPr="00A33461">
        <w:rPr>
          <w:rFonts w:ascii="Arial" w:eastAsia="Arial" w:hAnsi="Arial" w:cs="Arial"/>
        </w:rPr>
        <w:t>AGOSTO. “</w:t>
      </w:r>
      <w:r w:rsidR="003F608F" w:rsidRPr="00A33461">
        <w:rPr>
          <w:rFonts w:ascii="Arial" w:eastAsia="Arial" w:hAnsi="Arial" w:cs="Arial"/>
          <w:color w:val="000000"/>
          <w:u w:val="single"/>
        </w:rPr>
        <w:t>MECANISMOS”</w:t>
      </w:r>
      <w:r w:rsidR="003F608F" w:rsidRPr="00A33461">
        <w:rPr>
          <w:rFonts w:ascii="Arial" w:eastAsia="Arial" w:hAnsi="Arial" w:cs="Arial"/>
          <w:color w:val="000000"/>
        </w:rPr>
        <w:t> </w:t>
      </w:r>
    </w:p>
    <w:p w14:paraId="0000005A"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Mecanismos de perturbación del contacto. Proyección, introyección, deflexión, confluencia, retroflexión, </w:t>
      </w:r>
      <w:proofErr w:type="spellStart"/>
      <w:r w:rsidRPr="00A33461">
        <w:rPr>
          <w:rFonts w:ascii="Arial" w:eastAsia="Arial" w:hAnsi="Arial" w:cs="Arial"/>
          <w:color w:val="000000"/>
        </w:rPr>
        <w:t>proflexión</w:t>
      </w:r>
      <w:proofErr w:type="spellEnd"/>
      <w:r w:rsidRPr="00A33461">
        <w:rPr>
          <w:rFonts w:ascii="Arial" w:eastAsia="Arial" w:hAnsi="Arial" w:cs="Arial"/>
          <w:color w:val="000000"/>
        </w:rPr>
        <w:t xml:space="preserve"> y egotismo.</w:t>
      </w:r>
    </w:p>
    <w:p w14:paraId="0000005B" w14:textId="424C51B6"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xml:space="preserve">Cada mecanismo una puerta para la exploración de </w:t>
      </w:r>
      <w:r w:rsidR="00A33461" w:rsidRPr="00A33461">
        <w:rPr>
          <w:rFonts w:ascii="Arial" w:eastAsia="Arial" w:hAnsi="Arial" w:cs="Arial"/>
          <w:color w:val="000000"/>
        </w:rPr>
        <w:t>sí</w:t>
      </w:r>
      <w:r w:rsidRPr="00A33461">
        <w:rPr>
          <w:rFonts w:ascii="Arial" w:eastAsia="Arial" w:hAnsi="Arial" w:cs="Arial"/>
          <w:color w:val="000000"/>
        </w:rPr>
        <w:t xml:space="preserve"> mismo y el reconocimiento del consultante.</w:t>
      </w:r>
    </w:p>
    <w:p w14:paraId="0000005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Modos de reconocimiento y de trabajo con cada uno. </w:t>
      </w:r>
    </w:p>
    <w:p w14:paraId="0000005D" w14:textId="77777777" w:rsidR="00897830" w:rsidRPr="00A33461" w:rsidRDefault="00897830">
      <w:pPr>
        <w:spacing w:before="240" w:after="240" w:line="360" w:lineRule="auto"/>
        <w:rPr>
          <w:rFonts w:ascii="Arial" w:eastAsia="Arial" w:hAnsi="Arial" w:cs="Arial"/>
          <w:b/>
        </w:rPr>
      </w:pPr>
    </w:p>
    <w:p w14:paraId="0000005E" w14:textId="77777777" w:rsidR="00897830" w:rsidRPr="00A33461" w:rsidRDefault="003F608F">
      <w:pPr>
        <w:spacing w:before="240" w:after="240" w:line="360" w:lineRule="auto"/>
        <w:rPr>
          <w:rFonts w:ascii="Arial" w:eastAsia="Arial" w:hAnsi="Arial" w:cs="Arial"/>
          <w:b/>
        </w:rPr>
      </w:pPr>
      <w:r w:rsidRPr="00A33461">
        <w:rPr>
          <w:rFonts w:ascii="Arial" w:eastAsia="Arial" w:hAnsi="Arial" w:cs="Arial"/>
          <w:b/>
        </w:rPr>
        <w:t>MÓDULO 6:</w:t>
      </w:r>
    </w:p>
    <w:p w14:paraId="0000005F" w14:textId="67B14FC5" w:rsidR="00897830" w:rsidRPr="00A33461" w:rsidRDefault="00C06A8A">
      <w:pPr>
        <w:spacing w:before="240" w:after="240" w:line="360" w:lineRule="auto"/>
        <w:rPr>
          <w:rFonts w:ascii="Arial" w:eastAsia="Arial" w:hAnsi="Arial" w:cs="Arial"/>
          <w:u w:val="single"/>
        </w:rPr>
      </w:pPr>
      <w:r>
        <w:rPr>
          <w:rFonts w:ascii="Arial" w:eastAsia="Arial" w:hAnsi="Arial" w:cs="Arial"/>
        </w:rPr>
        <w:t xml:space="preserve">4 </w:t>
      </w:r>
      <w:r w:rsidR="003F608F" w:rsidRPr="00A33461">
        <w:rPr>
          <w:rFonts w:ascii="Arial" w:eastAsia="Arial" w:hAnsi="Arial" w:cs="Arial"/>
        </w:rPr>
        <w:t>de SEPTIEMBRE. “</w:t>
      </w:r>
      <w:r w:rsidR="003F608F" w:rsidRPr="00A33461">
        <w:rPr>
          <w:rFonts w:ascii="Arial" w:eastAsia="Arial" w:hAnsi="Arial" w:cs="Arial"/>
          <w:u w:val="single"/>
        </w:rPr>
        <w:t>FAMILIA”</w:t>
      </w:r>
    </w:p>
    <w:p w14:paraId="00000060"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Relaciones padres- hijos.</w:t>
      </w:r>
    </w:p>
    <w:p w14:paraId="00000061"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Honrar a los padres.</w:t>
      </w:r>
    </w:p>
    <w:p w14:paraId="00000062"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El lugar de los hijos, el concepto de amor ciego de los hijos.</w:t>
      </w:r>
    </w:p>
    <w:p w14:paraId="00000063"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Trastornos del orden entre padres e hijos.</w:t>
      </w:r>
    </w:p>
    <w:p w14:paraId="00000064"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El rechazo de uno de los padres. La importancia de tomar al padre y a la madre.</w:t>
      </w:r>
    </w:p>
    <w:p w14:paraId="00000065"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Familia ensamblada.</w:t>
      </w:r>
    </w:p>
    <w:p w14:paraId="00000066"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Divorcio.</w:t>
      </w:r>
    </w:p>
    <w:p w14:paraId="00000067"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 Adopción.</w:t>
      </w:r>
    </w:p>
    <w:p w14:paraId="00000068"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color w:val="000000"/>
        </w:rPr>
        <w:t>Cuidado de los padres ancianos.</w:t>
      </w:r>
    </w:p>
    <w:p w14:paraId="6C5C68B1" w14:textId="77777777" w:rsidR="00A33461" w:rsidRPr="00A33461" w:rsidRDefault="00A33461">
      <w:pPr>
        <w:spacing w:after="240" w:line="360" w:lineRule="auto"/>
        <w:rPr>
          <w:rFonts w:ascii="Arial" w:eastAsia="Arial" w:hAnsi="Arial" w:cs="Arial"/>
        </w:rPr>
      </w:pPr>
    </w:p>
    <w:p w14:paraId="0000006A" w14:textId="77777777" w:rsidR="00897830" w:rsidRPr="00A33461" w:rsidRDefault="003F608F">
      <w:pPr>
        <w:spacing w:before="240" w:after="240" w:line="360" w:lineRule="auto"/>
        <w:rPr>
          <w:rFonts w:ascii="Arial" w:eastAsia="Arial" w:hAnsi="Arial" w:cs="Arial"/>
          <w:b/>
        </w:rPr>
      </w:pPr>
      <w:r w:rsidRPr="00A33461">
        <w:rPr>
          <w:rFonts w:ascii="Arial" w:eastAsia="Arial" w:hAnsi="Arial" w:cs="Arial"/>
          <w:b/>
        </w:rPr>
        <w:t>MÓDULO 7:</w:t>
      </w:r>
    </w:p>
    <w:p w14:paraId="0000006B" w14:textId="0838B988" w:rsidR="00897830" w:rsidRPr="00A33461" w:rsidRDefault="00C06A8A">
      <w:pPr>
        <w:spacing w:before="240" w:after="240" w:line="360" w:lineRule="auto"/>
        <w:rPr>
          <w:rFonts w:ascii="Arial" w:eastAsia="Arial" w:hAnsi="Arial" w:cs="Arial"/>
        </w:rPr>
      </w:pPr>
      <w:r>
        <w:rPr>
          <w:rFonts w:ascii="Arial" w:eastAsia="Arial" w:hAnsi="Arial" w:cs="Arial"/>
        </w:rPr>
        <w:t>2</w:t>
      </w:r>
      <w:r w:rsidR="003F608F" w:rsidRPr="00A33461">
        <w:rPr>
          <w:rFonts w:ascii="Arial" w:eastAsia="Arial" w:hAnsi="Arial" w:cs="Arial"/>
        </w:rPr>
        <w:t xml:space="preserve"> de OCTUBRE. “POLARIDADES Y PROCESAMIENTO DUAL”</w:t>
      </w:r>
    </w:p>
    <w:p w14:paraId="0000006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Técnicas gestálticas 2.</w:t>
      </w:r>
    </w:p>
    <w:p w14:paraId="0000006D"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Trabajo de polaridades y multi lateralidades.</w:t>
      </w:r>
    </w:p>
    <w:p w14:paraId="0000006E"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Silla vacía.</w:t>
      </w:r>
    </w:p>
    <w:p w14:paraId="0000006F"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Polaridades y corporalidad.</w:t>
      </w:r>
    </w:p>
    <w:p w14:paraId="00000070"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 xml:space="preserve">Polaridades y procesamiento bilateral, hemisferio derecho e izquierdo. </w:t>
      </w:r>
    </w:p>
    <w:p w14:paraId="00000071"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Polaridades conflicto e integración.</w:t>
      </w:r>
    </w:p>
    <w:p w14:paraId="00000072" w14:textId="77777777" w:rsidR="00897830" w:rsidRPr="00A33461" w:rsidRDefault="00897830">
      <w:pPr>
        <w:spacing w:before="240" w:after="240" w:line="360" w:lineRule="auto"/>
        <w:rPr>
          <w:rFonts w:ascii="Arial" w:eastAsia="Arial" w:hAnsi="Arial" w:cs="Arial"/>
        </w:rPr>
      </w:pPr>
    </w:p>
    <w:p w14:paraId="00000073" w14:textId="16BC5474" w:rsidR="00897830" w:rsidRPr="00A33461" w:rsidRDefault="003F608F">
      <w:pPr>
        <w:spacing w:before="240" w:after="240" w:line="360" w:lineRule="auto"/>
        <w:rPr>
          <w:rFonts w:ascii="Arial" w:eastAsia="Arial" w:hAnsi="Arial" w:cs="Arial"/>
        </w:rPr>
      </w:pPr>
      <w:r w:rsidRPr="00A33461">
        <w:rPr>
          <w:rFonts w:ascii="Arial" w:eastAsia="Arial" w:hAnsi="Arial" w:cs="Arial"/>
          <w:b/>
        </w:rPr>
        <w:t xml:space="preserve">MÓDULO </w:t>
      </w:r>
      <w:r w:rsidR="00A33461" w:rsidRPr="00A33461">
        <w:rPr>
          <w:rFonts w:ascii="Arial" w:eastAsia="Arial" w:hAnsi="Arial" w:cs="Arial"/>
          <w:b/>
        </w:rPr>
        <w:t>8</w:t>
      </w:r>
      <w:r w:rsidR="00A33461" w:rsidRPr="00A33461">
        <w:rPr>
          <w:rFonts w:ascii="Arial" w:eastAsia="Arial" w:hAnsi="Arial" w:cs="Arial"/>
        </w:rPr>
        <w:t>:</w:t>
      </w:r>
    </w:p>
    <w:p w14:paraId="00000074" w14:textId="6CB4D0DE" w:rsidR="00897830" w:rsidRPr="00A33461" w:rsidRDefault="00C06A8A">
      <w:pPr>
        <w:spacing w:before="240" w:after="240" w:line="360" w:lineRule="auto"/>
        <w:rPr>
          <w:rFonts w:ascii="Arial" w:eastAsia="Arial" w:hAnsi="Arial" w:cs="Arial"/>
        </w:rPr>
      </w:pPr>
      <w:r>
        <w:rPr>
          <w:rFonts w:ascii="Arial" w:eastAsia="Arial" w:hAnsi="Arial" w:cs="Arial"/>
        </w:rPr>
        <w:t>6</w:t>
      </w:r>
      <w:r w:rsidR="003F608F" w:rsidRPr="00A33461">
        <w:rPr>
          <w:rFonts w:ascii="Arial" w:eastAsia="Arial" w:hAnsi="Arial" w:cs="Arial"/>
        </w:rPr>
        <w:t xml:space="preserve"> de NOVIEMBRE. “PAREJA”</w:t>
      </w:r>
    </w:p>
    <w:p w14:paraId="00000075"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Una pareja dos sistemas.</w:t>
      </w:r>
    </w:p>
    <w:p w14:paraId="00000076"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Dar y tomar en las relaciones de pareja.</w:t>
      </w:r>
    </w:p>
    <w:p w14:paraId="00000077"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Diferencia entre vínculo y relación.</w:t>
      </w:r>
    </w:p>
    <w:p w14:paraId="00000078"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Diferencia entre enamoramiento y amor.</w:t>
      </w:r>
    </w:p>
    <w:p w14:paraId="00000079"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Celos.</w:t>
      </w:r>
    </w:p>
    <w:p w14:paraId="0000007A"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El lugar del hombre y la mujer.</w:t>
      </w:r>
    </w:p>
    <w:p w14:paraId="0000007B"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El lugar de las parejas anteriores.</w:t>
      </w:r>
    </w:p>
    <w:p w14:paraId="0000007C"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Pareja e hijos.</w:t>
      </w:r>
    </w:p>
    <w:p w14:paraId="0000007D"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 xml:space="preserve">Infidelidad. </w:t>
      </w:r>
    </w:p>
    <w:p w14:paraId="0000007E" w14:textId="77777777" w:rsidR="00897830" w:rsidRPr="00A33461" w:rsidRDefault="003F608F">
      <w:pPr>
        <w:spacing w:before="240" w:after="240" w:line="360" w:lineRule="auto"/>
        <w:rPr>
          <w:rFonts w:ascii="Arial" w:eastAsia="Arial" w:hAnsi="Arial" w:cs="Arial"/>
        </w:rPr>
      </w:pPr>
      <w:r w:rsidRPr="00A33461">
        <w:rPr>
          <w:rFonts w:ascii="Arial" w:eastAsia="Arial" w:hAnsi="Arial" w:cs="Arial"/>
        </w:rPr>
        <w:t>Separaciones y divorcio.</w:t>
      </w:r>
    </w:p>
    <w:p w14:paraId="0000007F" w14:textId="77777777" w:rsidR="00897830" w:rsidRPr="00A33461" w:rsidRDefault="00897830">
      <w:pPr>
        <w:spacing w:before="240" w:after="240" w:line="360" w:lineRule="auto"/>
        <w:rPr>
          <w:rFonts w:ascii="Arial" w:eastAsia="Arial" w:hAnsi="Arial" w:cs="Arial"/>
          <w:b/>
          <w:color w:val="000000"/>
        </w:rPr>
      </w:pPr>
    </w:p>
    <w:p w14:paraId="00000080" w14:textId="77777777" w:rsidR="00897830" w:rsidRPr="00A33461" w:rsidRDefault="003F608F">
      <w:pPr>
        <w:spacing w:before="240" w:after="240" w:line="360" w:lineRule="auto"/>
        <w:rPr>
          <w:rFonts w:ascii="Arial" w:eastAsia="Arial" w:hAnsi="Arial" w:cs="Arial"/>
          <w:b/>
          <w:color w:val="000000"/>
        </w:rPr>
      </w:pPr>
      <w:r w:rsidRPr="00A33461">
        <w:rPr>
          <w:rFonts w:ascii="Arial" w:eastAsia="Arial" w:hAnsi="Arial" w:cs="Arial"/>
          <w:b/>
          <w:color w:val="000000"/>
        </w:rPr>
        <w:t>MODÚLO 9:</w:t>
      </w:r>
    </w:p>
    <w:p w14:paraId="00000081" w14:textId="1FAC03ED" w:rsidR="00897830" w:rsidRPr="00A33461" w:rsidRDefault="00EB299C">
      <w:pPr>
        <w:spacing w:before="240" w:after="240" w:line="360" w:lineRule="auto"/>
        <w:rPr>
          <w:rFonts w:ascii="Arial" w:eastAsia="Arial" w:hAnsi="Arial" w:cs="Arial"/>
          <w:u w:val="single"/>
        </w:rPr>
      </w:pPr>
      <w:bookmarkStart w:id="0" w:name="_gjdgxs" w:colFirst="0" w:colLast="0"/>
      <w:bookmarkEnd w:id="0"/>
      <w:r>
        <w:rPr>
          <w:rFonts w:ascii="Arial" w:eastAsia="Arial" w:hAnsi="Arial" w:cs="Arial"/>
          <w:color w:val="000000"/>
        </w:rPr>
        <w:t xml:space="preserve">4 </w:t>
      </w:r>
      <w:r w:rsidR="003F608F" w:rsidRPr="00A33461">
        <w:rPr>
          <w:rFonts w:ascii="Arial" w:eastAsia="Arial" w:hAnsi="Arial" w:cs="Arial"/>
        </w:rPr>
        <w:t>DICIEMBRE.  “Conciencia”</w:t>
      </w:r>
      <w:r w:rsidR="003F608F" w:rsidRPr="00A33461">
        <w:rPr>
          <w:rFonts w:ascii="Arial" w:eastAsia="Arial" w:hAnsi="Arial" w:cs="Arial"/>
          <w:color w:val="000000"/>
        </w:rPr>
        <w:t xml:space="preserve"> </w:t>
      </w:r>
    </w:p>
    <w:p w14:paraId="00000082"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Conciencia.</w:t>
      </w:r>
    </w:p>
    <w:p w14:paraId="00000083" w14:textId="77777777" w:rsidR="00897830" w:rsidRPr="00A33461" w:rsidRDefault="00897830">
      <w:pPr>
        <w:spacing w:after="0" w:line="360" w:lineRule="auto"/>
        <w:rPr>
          <w:rFonts w:ascii="Arial" w:eastAsia="Arial" w:hAnsi="Arial" w:cs="Arial"/>
        </w:rPr>
      </w:pPr>
    </w:p>
    <w:p w14:paraId="00000084"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Conciencia Personal y Conciencia Colectiva, conflicto entre ambas.</w:t>
      </w:r>
    </w:p>
    <w:p w14:paraId="00000085" w14:textId="77777777" w:rsidR="00897830" w:rsidRPr="00A33461" w:rsidRDefault="00897830">
      <w:pPr>
        <w:spacing w:after="0" w:line="360" w:lineRule="auto"/>
        <w:rPr>
          <w:rFonts w:ascii="Arial" w:eastAsia="Arial" w:hAnsi="Arial" w:cs="Arial"/>
        </w:rPr>
      </w:pPr>
    </w:p>
    <w:p w14:paraId="00000086"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Conciencia Tranquila, grandes y pequeños conflictos</w:t>
      </w:r>
    </w:p>
    <w:p w14:paraId="00000087" w14:textId="77777777" w:rsidR="00897830" w:rsidRPr="00A33461" w:rsidRDefault="00897830">
      <w:pPr>
        <w:spacing w:after="0" w:line="360" w:lineRule="auto"/>
        <w:rPr>
          <w:rFonts w:ascii="Arial" w:eastAsia="Arial" w:hAnsi="Arial" w:cs="Arial"/>
        </w:rPr>
      </w:pPr>
    </w:p>
    <w:p w14:paraId="00000088"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Mala conciencia, concepto de culpa e inocencia.</w:t>
      </w:r>
    </w:p>
    <w:p w14:paraId="00000089" w14:textId="77777777" w:rsidR="00897830" w:rsidRPr="00A33461" w:rsidRDefault="00897830">
      <w:pPr>
        <w:spacing w:after="0" w:line="360" w:lineRule="auto"/>
        <w:rPr>
          <w:rFonts w:ascii="Arial" w:eastAsia="Arial" w:hAnsi="Arial" w:cs="Arial"/>
        </w:rPr>
      </w:pPr>
    </w:p>
    <w:p w14:paraId="0000008A"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Ampliación de la conciencia.</w:t>
      </w:r>
    </w:p>
    <w:p w14:paraId="0000008B" w14:textId="77777777" w:rsidR="00897830" w:rsidRPr="00A33461" w:rsidRDefault="00897830">
      <w:pPr>
        <w:spacing w:after="0" w:line="360" w:lineRule="auto"/>
        <w:rPr>
          <w:rFonts w:ascii="Arial" w:eastAsia="Arial" w:hAnsi="Arial" w:cs="Arial"/>
        </w:rPr>
      </w:pPr>
    </w:p>
    <w:p w14:paraId="0000008C"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Leyes de la conciencia colectiva.</w:t>
      </w:r>
    </w:p>
    <w:p w14:paraId="0000008D" w14:textId="77777777" w:rsidR="00897830" w:rsidRPr="00A33461" w:rsidRDefault="00897830">
      <w:pPr>
        <w:spacing w:after="0" w:line="360" w:lineRule="auto"/>
        <w:rPr>
          <w:rFonts w:ascii="Arial" w:eastAsia="Arial" w:hAnsi="Arial" w:cs="Arial"/>
        </w:rPr>
      </w:pPr>
    </w:p>
    <w:p w14:paraId="0000008E"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Exclusiones, implicancias.</w:t>
      </w:r>
    </w:p>
    <w:p w14:paraId="0000008F" w14:textId="77777777" w:rsidR="00897830" w:rsidRPr="00A33461" w:rsidRDefault="00897830">
      <w:pPr>
        <w:spacing w:after="0" w:line="360" w:lineRule="auto"/>
        <w:rPr>
          <w:rFonts w:ascii="Arial" w:eastAsia="Arial" w:hAnsi="Arial" w:cs="Arial"/>
        </w:rPr>
      </w:pPr>
    </w:p>
    <w:p w14:paraId="00000090" w14:textId="77777777" w:rsidR="00897830" w:rsidRPr="00A33461" w:rsidRDefault="003F608F">
      <w:pPr>
        <w:spacing w:after="0" w:line="360" w:lineRule="auto"/>
        <w:rPr>
          <w:rFonts w:ascii="Arial" w:eastAsia="Arial" w:hAnsi="Arial" w:cs="Arial"/>
        </w:rPr>
      </w:pPr>
      <w:r w:rsidRPr="00A33461">
        <w:rPr>
          <w:rFonts w:ascii="Arial" w:eastAsia="Arial" w:hAnsi="Arial" w:cs="Arial"/>
          <w:color w:val="000000"/>
        </w:rPr>
        <w:t>Los límites de la libertad.</w:t>
      </w:r>
    </w:p>
    <w:p w14:paraId="00000091" w14:textId="77777777" w:rsidR="00897830" w:rsidRPr="00A33461" w:rsidRDefault="00897830">
      <w:pPr>
        <w:spacing w:after="240" w:line="360" w:lineRule="auto"/>
        <w:rPr>
          <w:rFonts w:ascii="Arial" w:eastAsia="Arial" w:hAnsi="Arial" w:cs="Arial"/>
        </w:rPr>
      </w:pPr>
    </w:p>
    <w:p w14:paraId="00000092" w14:textId="45731779" w:rsidR="00897830" w:rsidRDefault="00A33461">
      <w:pPr>
        <w:spacing w:after="0" w:line="360" w:lineRule="auto"/>
        <w:rPr>
          <w:rFonts w:ascii="Arial" w:eastAsia="Arial" w:hAnsi="Arial" w:cs="Arial"/>
          <w:b/>
          <w:color w:val="000000"/>
          <w:sz w:val="28"/>
          <w:szCs w:val="28"/>
        </w:rPr>
      </w:pPr>
      <w:r w:rsidRPr="00A33461">
        <w:rPr>
          <w:rFonts w:ascii="Arial" w:eastAsia="Arial" w:hAnsi="Arial" w:cs="Arial"/>
          <w:b/>
          <w:color w:val="000000"/>
          <w:sz w:val="28"/>
          <w:szCs w:val="28"/>
        </w:rPr>
        <w:t xml:space="preserve">CIERRE: </w:t>
      </w:r>
    </w:p>
    <w:p w14:paraId="6B5863D5" w14:textId="77777777" w:rsidR="00A33461" w:rsidRPr="00A33461" w:rsidRDefault="00A33461">
      <w:pPr>
        <w:spacing w:after="0" w:line="360" w:lineRule="auto"/>
        <w:rPr>
          <w:rFonts w:ascii="Arial" w:eastAsia="Arial" w:hAnsi="Arial" w:cs="Arial"/>
          <w:b/>
          <w:color w:val="000000"/>
          <w:sz w:val="28"/>
          <w:szCs w:val="28"/>
        </w:rPr>
      </w:pPr>
    </w:p>
    <w:p w14:paraId="00000093" w14:textId="2A38725C" w:rsidR="00897830" w:rsidRPr="00A33461" w:rsidRDefault="003F608F">
      <w:pPr>
        <w:spacing w:after="0" w:line="360" w:lineRule="auto"/>
        <w:rPr>
          <w:rFonts w:ascii="Arial" w:eastAsia="Arial" w:hAnsi="Arial" w:cs="Arial"/>
        </w:rPr>
      </w:pPr>
      <w:r w:rsidRPr="00A33461">
        <w:rPr>
          <w:rFonts w:ascii="Arial" w:eastAsia="Arial" w:hAnsi="Arial" w:cs="Arial"/>
          <w:color w:val="000000"/>
        </w:rPr>
        <w:t xml:space="preserve">CONVIVENCIA TALLER </w:t>
      </w:r>
      <w:r w:rsidR="0063143B">
        <w:rPr>
          <w:rFonts w:ascii="Arial" w:eastAsia="Arial" w:hAnsi="Arial" w:cs="Arial"/>
          <w:color w:val="000000"/>
        </w:rPr>
        <w:t>MARZO/</w:t>
      </w:r>
      <w:r w:rsidRPr="00A33461">
        <w:rPr>
          <w:rFonts w:ascii="Arial" w:eastAsia="Arial" w:hAnsi="Arial" w:cs="Arial"/>
          <w:color w:val="000000"/>
        </w:rPr>
        <w:t>A</w:t>
      </w:r>
      <w:r w:rsidRPr="00A33461">
        <w:rPr>
          <w:rFonts w:ascii="Arial" w:eastAsia="Arial" w:hAnsi="Arial" w:cs="Arial"/>
        </w:rPr>
        <w:t xml:space="preserve">BRIL 2024 (Fecha y </w:t>
      </w:r>
      <w:r w:rsidR="00A33461" w:rsidRPr="00A33461">
        <w:rPr>
          <w:rFonts w:ascii="Arial" w:eastAsia="Arial" w:hAnsi="Arial" w:cs="Arial"/>
        </w:rPr>
        <w:t>lugar a</w:t>
      </w:r>
      <w:r w:rsidRPr="00A33461">
        <w:rPr>
          <w:rFonts w:ascii="Arial" w:eastAsia="Arial" w:hAnsi="Arial" w:cs="Arial"/>
        </w:rPr>
        <w:t xml:space="preserve"> confirmar)</w:t>
      </w:r>
      <w:r w:rsidRPr="00A33461">
        <w:rPr>
          <w:rFonts w:ascii="Arial" w:eastAsia="Arial" w:hAnsi="Arial" w:cs="Arial"/>
          <w:color w:val="000000"/>
        </w:rPr>
        <w:t xml:space="preserve"> </w:t>
      </w:r>
    </w:p>
    <w:p w14:paraId="00000094" w14:textId="77777777" w:rsidR="00897830" w:rsidRPr="00A33461" w:rsidRDefault="00897830">
      <w:pPr>
        <w:spacing w:after="0" w:line="360" w:lineRule="auto"/>
        <w:rPr>
          <w:rFonts w:ascii="Arial" w:eastAsia="Arial" w:hAnsi="Arial" w:cs="Arial"/>
        </w:rPr>
      </w:pPr>
    </w:p>
    <w:p w14:paraId="00000095" w14:textId="636F4684" w:rsidR="00897830" w:rsidRPr="00A33461" w:rsidRDefault="003F608F">
      <w:pPr>
        <w:spacing w:after="0" w:line="360" w:lineRule="auto"/>
        <w:rPr>
          <w:rFonts w:ascii="Arial" w:eastAsia="Arial" w:hAnsi="Arial" w:cs="Arial"/>
        </w:rPr>
      </w:pPr>
      <w:r w:rsidRPr="00A33461">
        <w:rPr>
          <w:rFonts w:ascii="Arial" w:eastAsia="Arial" w:hAnsi="Arial" w:cs="Arial"/>
          <w:color w:val="000000"/>
        </w:rPr>
        <w:t xml:space="preserve">Jornada extendida de trabajo vivencial día </w:t>
      </w:r>
      <w:r w:rsidRPr="00A33461">
        <w:rPr>
          <w:rFonts w:ascii="Arial" w:eastAsia="Arial" w:hAnsi="Arial" w:cs="Arial"/>
        </w:rPr>
        <w:t xml:space="preserve">sábado </w:t>
      </w:r>
      <w:r w:rsidRPr="00A33461">
        <w:rPr>
          <w:rFonts w:ascii="Arial" w:eastAsia="Arial" w:hAnsi="Arial" w:cs="Arial"/>
          <w:color w:val="000000"/>
        </w:rPr>
        <w:t xml:space="preserve">de </w:t>
      </w:r>
      <w:r w:rsidRPr="00A33461">
        <w:rPr>
          <w:rFonts w:ascii="Arial" w:eastAsia="Arial" w:hAnsi="Arial" w:cs="Arial"/>
        </w:rPr>
        <w:t xml:space="preserve">9 </w:t>
      </w:r>
      <w:r w:rsidRPr="00A33461">
        <w:rPr>
          <w:rFonts w:ascii="Arial" w:eastAsia="Arial" w:hAnsi="Arial" w:cs="Arial"/>
          <w:color w:val="000000"/>
        </w:rPr>
        <w:t>a</w:t>
      </w:r>
      <w:r w:rsidRPr="00A33461">
        <w:rPr>
          <w:rFonts w:ascii="Arial" w:eastAsia="Arial" w:hAnsi="Arial" w:cs="Arial"/>
        </w:rPr>
        <w:t xml:space="preserve"> 18</w:t>
      </w:r>
      <w:r w:rsidR="00A33461" w:rsidRPr="00A33461">
        <w:rPr>
          <w:rFonts w:ascii="Arial" w:eastAsia="Arial" w:hAnsi="Arial" w:cs="Arial"/>
        </w:rPr>
        <w:t xml:space="preserve">hs </w:t>
      </w:r>
      <w:r w:rsidR="00A33461" w:rsidRPr="00A33461">
        <w:rPr>
          <w:rFonts w:ascii="Arial" w:eastAsia="Arial" w:hAnsi="Arial" w:cs="Arial"/>
          <w:color w:val="000000"/>
        </w:rPr>
        <w:t>y</w:t>
      </w:r>
      <w:r w:rsidRPr="00A33461">
        <w:rPr>
          <w:rFonts w:ascii="Arial" w:eastAsia="Arial" w:hAnsi="Arial" w:cs="Arial"/>
          <w:color w:val="000000"/>
        </w:rPr>
        <w:t xml:space="preserve"> </w:t>
      </w:r>
      <w:r w:rsidR="00A33461" w:rsidRPr="00A33461">
        <w:rPr>
          <w:rFonts w:ascii="Arial" w:eastAsia="Arial" w:hAnsi="Arial" w:cs="Arial"/>
        </w:rPr>
        <w:t xml:space="preserve">Domingo </w:t>
      </w:r>
      <w:r w:rsidR="00A33461" w:rsidRPr="00A33461">
        <w:rPr>
          <w:rFonts w:ascii="Arial" w:eastAsia="Arial" w:hAnsi="Arial" w:cs="Arial"/>
          <w:color w:val="000000"/>
        </w:rPr>
        <w:t>9</w:t>
      </w:r>
      <w:r w:rsidRPr="00A33461">
        <w:rPr>
          <w:rFonts w:ascii="Arial" w:eastAsia="Arial" w:hAnsi="Arial" w:cs="Arial"/>
          <w:color w:val="000000"/>
        </w:rPr>
        <w:t xml:space="preserve"> a 14hs.</w:t>
      </w:r>
    </w:p>
    <w:p w14:paraId="00000096" w14:textId="77777777" w:rsidR="00897830" w:rsidRPr="00A33461" w:rsidRDefault="003F608F">
      <w:pPr>
        <w:rPr>
          <w:rFonts w:ascii="Arial" w:eastAsia="Arial" w:hAnsi="Arial" w:cs="Arial"/>
        </w:rPr>
      </w:pPr>
      <w:r w:rsidRPr="00A33461">
        <w:rPr>
          <w:rFonts w:ascii="Arial" w:eastAsia="Arial" w:hAnsi="Arial" w:cs="Arial"/>
        </w:rPr>
        <w:br/>
      </w:r>
      <w:r w:rsidRPr="00A33461">
        <w:rPr>
          <w:rFonts w:ascii="Arial" w:eastAsia="Arial" w:hAnsi="Arial" w:cs="Arial"/>
        </w:rPr>
        <w:br/>
      </w:r>
      <w:r w:rsidRPr="00A33461">
        <w:rPr>
          <w:rFonts w:ascii="Arial" w:eastAsia="Arial" w:hAnsi="Arial" w:cs="Arial"/>
        </w:rPr>
        <w:br/>
      </w:r>
      <w:r w:rsidRPr="00A33461">
        <w:rPr>
          <w:rFonts w:ascii="Arial" w:eastAsia="Arial" w:hAnsi="Arial" w:cs="Arial"/>
        </w:rPr>
        <w:br/>
      </w:r>
      <w:r w:rsidRPr="00A33461">
        <w:rPr>
          <w:rFonts w:ascii="Arial" w:eastAsia="Arial" w:hAnsi="Arial" w:cs="Arial"/>
        </w:rPr>
        <w:br/>
      </w:r>
    </w:p>
    <w:sectPr w:rsidR="00897830" w:rsidRPr="00A3346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315C"/>
    <w:multiLevelType w:val="multilevel"/>
    <w:tmpl w:val="A1DAC9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2914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30"/>
    <w:rsid w:val="001A0A92"/>
    <w:rsid w:val="00246085"/>
    <w:rsid w:val="003259E2"/>
    <w:rsid w:val="003F608F"/>
    <w:rsid w:val="00472FD8"/>
    <w:rsid w:val="00504EEA"/>
    <w:rsid w:val="0063143B"/>
    <w:rsid w:val="0071706F"/>
    <w:rsid w:val="00897830"/>
    <w:rsid w:val="008A2574"/>
    <w:rsid w:val="00A03EB2"/>
    <w:rsid w:val="00A15DAF"/>
    <w:rsid w:val="00A33461"/>
    <w:rsid w:val="00C06A8A"/>
    <w:rsid w:val="00C76295"/>
    <w:rsid w:val="00E6399A"/>
    <w:rsid w:val="00EB299C"/>
    <w:rsid w:val="00EF5A80"/>
    <w:rsid w:val="00F76F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012BA8"/>
  <w15:docId w15:val="{8B5A468A-CF46-48C6-9994-60D601F7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7310</Characters>
  <Application>Microsoft Office Word</Application>
  <DocSecurity>0</DocSecurity>
  <Lines>60</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 Camargo</dc:creator>
  <cp:lastModifiedBy>antoncamar64@gmail.com</cp:lastModifiedBy>
  <cp:revision>2</cp:revision>
  <dcterms:created xsi:type="dcterms:W3CDTF">2023-02-22T22:44:00Z</dcterms:created>
  <dcterms:modified xsi:type="dcterms:W3CDTF">2023-02-22T22:44:00Z</dcterms:modified>
</cp:coreProperties>
</file>